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1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1276"/>
        <w:gridCol w:w="4423"/>
        <w:gridCol w:w="1530"/>
        <w:gridCol w:w="1701"/>
        <w:gridCol w:w="1701"/>
        <w:gridCol w:w="3686"/>
      </w:tblGrid>
      <w:tr w:rsidR="00077B0A" w14:paraId="0B9B51F4" w14:textId="77777777" w:rsidTr="00CF5CEB">
        <w:tc>
          <w:tcPr>
            <w:tcW w:w="817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009096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3C7B5C65" w14:textId="77777777" w:rsidR="00077B0A" w:rsidRDefault="00077B0A" w:rsidP="00CF5CEB">
            <w:pPr>
              <w:pStyle w:val="th1af-f"/>
              <w:spacing w:before="120" w:after="60" w:line="240" w:lineRule="auto"/>
              <w:rPr>
                <w:rFonts w:ascii="Calibri Light" w:hAnsi="Calibri Light"/>
                <w:b w:val="0"/>
                <w:color w:val="FFFFFF"/>
                <w:sz w:val="20"/>
                <w:szCs w:val="20"/>
                <w:lang w:val="en-GB" w:eastAsia="nb-NO"/>
              </w:rPr>
            </w:pPr>
            <w:bookmarkStart w:id="0" w:name="_Hlk175226015"/>
            <w:r>
              <w:rPr>
                <w:rFonts w:ascii="Calibri Light" w:hAnsi="Calibri Light"/>
                <w:b w:val="0"/>
                <w:color w:val="FFFFFF"/>
                <w:sz w:val="20"/>
                <w:szCs w:val="20"/>
                <w:lang w:val="en-GB" w:eastAsia="nb-NO"/>
              </w:rPr>
              <w:t>Period</w:t>
            </w:r>
          </w:p>
        </w:tc>
        <w:tc>
          <w:tcPr>
            <w:tcW w:w="1276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009096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63946CE0" w14:textId="77777777" w:rsidR="00077B0A" w:rsidRDefault="00077B0A" w:rsidP="00CF5CEB">
            <w:pPr>
              <w:pStyle w:val="th1af-f"/>
              <w:tabs>
                <w:tab w:val="clear" w:pos="340"/>
                <w:tab w:val="clear" w:pos="1020"/>
                <w:tab w:val="clear" w:pos="6463"/>
                <w:tab w:val="left" w:pos="202"/>
                <w:tab w:val="left" w:pos="1005"/>
              </w:tabs>
              <w:spacing w:before="120" w:after="60" w:line="240" w:lineRule="auto"/>
              <w:ind w:left="202" w:hanging="202"/>
              <w:rPr>
                <w:rFonts w:ascii="Calibri Light" w:hAnsi="Calibri Light"/>
                <w:b w:val="0"/>
                <w:color w:val="FFFFFF"/>
                <w:sz w:val="20"/>
                <w:szCs w:val="20"/>
                <w:lang w:val="en-GB" w:eastAsia="nb-NO"/>
              </w:rPr>
            </w:pPr>
            <w:r>
              <w:rPr>
                <w:rFonts w:ascii="Calibri Light" w:hAnsi="Calibri Light"/>
                <w:b w:val="0"/>
                <w:color w:val="FFFFFF"/>
                <w:sz w:val="20"/>
                <w:szCs w:val="20"/>
                <w:lang w:val="en-GB" w:eastAsia="nb-NO"/>
              </w:rPr>
              <w:t>Topic</w:t>
            </w:r>
          </w:p>
        </w:tc>
        <w:tc>
          <w:tcPr>
            <w:tcW w:w="4423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009096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5021B394" w14:textId="77777777" w:rsidR="00077B0A" w:rsidRDefault="00077B0A" w:rsidP="00CF5CEB">
            <w:pPr>
              <w:pStyle w:val="th1af-f"/>
              <w:spacing w:before="120" w:after="60" w:line="240" w:lineRule="auto"/>
              <w:rPr>
                <w:rFonts w:ascii="Calibri Light" w:hAnsi="Calibri Light"/>
                <w:b w:val="0"/>
                <w:color w:val="FFFFFF"/>
                <w:sz w:val="20"/>
                <w:szCs w:val="20"/>
                <w:lang w:val="en-GB" w:eastAsia="nb-NO"/>
              </w:rPr>
            </w:pPr>
            <w:r>
              <w:rPr>
                <w:rFonts w:ascii="Calibri Light" w:hAnsi="Calibri Light"/>
                <w:b w:val="0"/>
                <w:color w:val="FFFFFF"/>
                <w:sz w:val="20"/>
                <w:szCs w:val="20"/>
                <w:lang w:val="en-GB" w:eastAsia="nb-NO"/>
              </w:rPr>
              <w:t>Learning objectives</w:t>
            </w:r>
          </w:p>
        </w:tc>
        <w:tc>
          <w:tcPr>
            <w:tcW w:w="1530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009096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37F30550" w14:textId="77777777" w:rsidR="00077B0A" w:rsidRDefault="00077B0A" w:rsidP="00CF5CEB">
            <w:pPr>
              <w:pStyle w:val="th1af-f"/>
              <w:spacing w:before="120" w:after="60" w:line="240" w:lineRule="auto"/>
              <w:rPr>
                <w:rFonts w:ascii="Calibri Light" w:hAnsi="Calibri Light"/>
                <w:b w:val="0"/>
                <w:color w:val="FFFFFF"/>
                <w:sz w:val="20"/>
                <w:szCs w:val="20"/>
                <w:lang w:val="en-GB" w:eastAsia="nb-NO"/>
              </w:rPr>
            </w:pPr>
            <w:r>
              <w:rPr>
                <w:rFonts w:ascii="Calibri Light" w:hAnsi="Calibri Light"/>
                <w:b w:val="0"/>
                <w:color w:val="FFFFFF"/>
                <w:sz w:val="20"/>
                <w:szCs w:val="20"/>
                <w:lang w:val="en-GB" w:eastAsia="nb-NO"/>
              </w:rPr>
              <w:t>Language</w:t>
            </w:r>
          </w:p>
        </w:tc>
        <w:tc>
          <w:tcPr>
            <w:tcW w:w="1701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009096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011FB205" w14:textId="77777777" w:rsidR="00077B0A" w:rsidRDefault="00077B0A" w:rsidP="00CF5CEB">
            <w:pPr>
              <w:pStyle w:val="th1af-f"/>
              <w:spacing w:before="120" w:after="60" w:line="240" w:lineRule="auto"/>
              <w:rPr>
                <w:rFonts w:ascii="Calibri Light" w:hAnsi="Calibri Light"/>
                <w:b w:val="0"/>
                <w:color w:val="FFFFFF"/>
                <w:sz w:val="20"/>
                <w:szCs w:val="20"/>
                <w:lang w:val="en-GB" w:eastAsia="nb-NO"/>
              </w:rPr>
            </w:pPr>
            <w:r>
              <w:rPr>
                <w:rFonts w:ascii="Calibri Light" w:hAnsi="Calibri Light"/>
                <w:b w:val="0"/>
                <w:color w:val="FFFFFF"/>
                <w:sz w:val="20"/>
                <w:szCs w:val="20"/>
                <w:lang w:val="en-GB" w:eastAsia="nb-NO"/>
              </w:rPr>
              <w:t>Practical methods</w:t>
            </w:r>
          </w:p>
        </w:tc>
        <w:tc>
          <w:tcPr>
            <w:tcW w:w="1701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009096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37FD2922" w14:textId="77777777" w:rsidR="00077B0A" w:rsidRDefault="00077B0A" w:rsidP="00CF5CEB">
            <w:pPr>
              <w:pStyle w:val="th1af-f"/>
              <w:spacing w:before="120" w:after="60" w:line="240" w:lineRule="auto"/>
              <w:rPr>
                <w:rFonts w:ascii="Calibri Light" w:hAnsi="Calibri Light"/>
                <w:b w:val="0"/>
                <w:color w:val="FFFFFF"/>
                <w:sz w:val="20"/>
                <w:szCs w:val="20"/>
                <w:lang w:val="en-GB" w:eastAsia="nb-NO"/>
              </w:rPr>
            </w:pPr>
            <w:r>
              <w:rPr>
                <w:rFonts w:ascii="Calibri Light" w:hAnsi="Calibri Light"/>
                <w:b w:val="0"/>
                <w:color w:val="FFFFFF"/>
                <w:sz w:val="20"/>
                <w:szCs w:val="20"/>
                <w:lang w:val="en-GB" w:eastAsia="nb-NO"/>
              </w:rPr>
              <w:t>Text types</w:t>
            </w:r>
          </w:p>
        </w:tc>
        <w:tc>
          <w:tcPr>
            <w:tcW w:w="3686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009096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061FC37D" w14:textId="77777777" w:rsidR="00077B0A" w:rsidRDefault="00077B0A" w:rsidP="00CF5CEB">
            <w:pPr>
              <w:pStyle w:val="th1af-f"/>
              <w:spacing w:before="120" w:after="60" w:line="240" w:lineRule="auto"/>
              <w:rPr>
                <w:rFonts w:ascii="Calibri Light" w:hAnsi="Calibri Light"/>
                <w:b w:val="0"/>
                <w:color w:val="FFFFFF"/>
                <w:sz w:val="20"/>
                <w:szCs w:val="20"/>
                <w:lang w:val="en-GB" w:eastAsia="nb-NO"/>
              </w:rPr>
            </w:pPr>
            <w:r>
              <w:rPr>
                <w:rFonts w:ascii="Calibri Light" w:hAnsi="Calibri Light"/>
                <w:b w:val="0"/>
                <w:color w:val="FFFFFF"/>
                <w:sz w:val="20"/>
                <w:szCs w:val="20"/>
                <w:lang w:val="en-GB" w:eastAsia="nb-NO"/>
              </w:rPr>
              <w:t>Evaluation</w:t>
            </w:r>
          </w:p>
        </w:tc>
      </w:tr>
      <w:tr w:rsidR="00E153E7" w14:paraId="2748478E" w14:textId="77777777" w:rsidTr="00115D6B">
        <w:trPr>
          <w:trHeight w:val="4856"/>
        </w:trPr>
        <w:tc>
          <w:tcPr>
            <w:tcW w:w="817" w:type="dxa"/>
            <w:vMerge w:val="restart"/>
            <w:tcBorders>
              <w:top w:val="single" w:sz="4" w:space="0" w:color="057C8F"/>
              <w:left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2827E779" w14:textId="62044F02" w:rsidR="00E153E7" w:rsidRDefault="00E153E7" w:rsidP="00077B0A">
            <w:pPr>
              <w:spacing w:line="165" w:lineRule="atLeast"/>
              <w:rPr>
                <w:bCs/>
                <w:szCs w:val="20"/>
                <w:lang w:val="en-GB" w:eastAsia="nb-NO"/>
              </w:rPr>
            </w:pPr>
            <w:r>
              <w:rPr>
                <w:bCs/>
                <w:szCs w:val="20"/>
                <w:lang w:val="en-GB" w:eastAsia="nb-NO"/>
              </w:rPr>
              <w:t xml:space="preserve">34 </w:t>
            </w:r>
            <w:r w:rsidR="00956B81">
              <w:rPr>
                <w:bCs/>
                <w:szCs w:val="20"/>
                <w:lang w:val="en-GB" w:eastAsia="nb-NO"/>
              </w:rPr>
              <w:t>–</w:t>
            </w:r>
            <w:r>
              <w:rPr>
                <w:bCs/>
                <w:szCs w:val="20"/>
                <w:lang w:val="en-GB" w:eastAsia="nb-NO"/>
              </w:rPr>
              <w:t xml:space="preserve"> 50</w:t>
            </w:r>
          </w:p>
          <w:p w14:paraId="78C94FC2" w14:textId="77777777" w:rsidR="00956B81" w:rsidRDefault="00956B81" w:rsidP="00077B0A">
            <w:pPr>
              <w:spacing w:line="165" w:lineRule="atLeast"/>
              <w:rPr>
                <w:bCs/>
                <w:szCs w:val="20"/>
                <w:lang w:val="en-GB" w:eastAsia="nb-NO"/>
              </w:rPr>
            </w:pPr>
          </w:p>
          <w:p w14:paraId="1AEB5F16" w14:textId="77777777" w:rsidR="00956B81" w:rsidRDefault="00956B81" w:rsidP="00077B0A">
            <w:pPr>
              <w:spacing w:line="165" w:lineRule="atLeast"/>
              <w:rPr>
                <w:bCs/>
                <w:szCs w:val="20"/>
                <w:lang w:val="en-GB" w:eastAsia="nb-NO"/>
              </w:rPr>
            </w:pPr>
          </w:p>
          <w:p w14:paraId="1A9ED16A" w14:textId="77777777" w:rsidR="00956B81" w:rsidRDefault="00956B81" w:rsidP="00077B0A">
            <w:pPr>
              <w:spacing w:line="165" w:lineRule="atLeast"/>
              <w:rPr>
                <w:bCs/>
                <w:szCs w:val="20"/>
                <w:lang w:val="en-GB" w:eastAsia="nb-NO"/>
              </w:rPr>
            </w:pPr>
          </w:p>
          <w:p w14:paraId="47BD7A36" w14:textId="77777777" w:rsidR="00956B81" w:rsidRDefault="00956B81" w:rsidP="00077B0A">
            <w:pPr>
              <w:spacing w:line="165" w:lineRule="atLeast"/>
              <w:rPr>
                <w:bCs/>
                <w:szCs w:val="20"/>
                <w:lang w:val="en-GB" w:eastAsia="nb-NO"/>
              </w:rPr>
            </w:pPr>
          </w:p>
          <w:p w14:paraId="4B060949" w14:textId="77777777" w:rsidR="00956B81" w:rsidRDefault="00956B81" w:rsidP="00077B0A">
            <w:pPr>
              <w:spacing w:line="165" w:lineRule="atLeast"/>
              <w:rPr>
                <w:bCs/>
                <w:szCs w:val="20"/>
                <w:lang w:val="en-GB" w:eastAsia="nb-NO"/>
              </w:rPr>
            </w:pPr>
          </w:p>
          <w:p w14:paraId="109E1142" w14:textId="77777777" w:rsidR="00956B81" w:rsidRDefault="00956B81" w:rsidP="00077B0A">
            <w:pPr>
              <w:spacing w:line="165" w:lineRule="atLeast"/>
              <w:rPr>
                <w:bCs/>
                <w:szCs w:val="20"/>
                <w:lang w:val="en-GB" w:eastAsia="nb-NO"/>
              </w:rPr>
            </w:pPr>
          </w:p>
          <w:p w14:paraId="3A96459D" w14:textId="77777777" w:rsidR="00956B81" w:rsidRDefault="00956B81" w:rsidP="00077B0A">
            <w:pPr>
              <w:spacing w:line="165" w:lineRule="atLeast"/>
              <w:rPr>
                <w:bCs/>
                <w:szCs w:val="20"/>
                <w:lang w:val="en-GB" w:eastAsia="nb-NO"/>
              </w:rPr>
            </w:pPr>
          </w:p>
          <w:p w14:paraId="4A810550" w14:textId="77777777" w:rsidR="00956B81" w:rsidRDefault="00956B81" w:rsidP="00077B0A">
            <w:pPr>
              <w:spacing w:line="165" w:lineRule="atLeast"/>
              <w:rPr>
                <w:bCs/>
                <w:szCs w:val="20"/>
                <w:lang w:val="en-GB" w:eastAsia="nb-NO"/>
              </w:rPr>
            </w:pPr>
          </w:p>
          <w:p w14:paraId="1E6175CF" w14:textId="77777777" w:rsidR="00956B81" w:rsidRDefault="00956B81" w:rsidP="00077B0A">
            <w:pPr>
              <w:spacing w:line="165" w:lineRule="atLeast"/>
              <w:rPr>
                <w:bCs/>
                <w:szCs w:val="20"/>
                <w:lang w:val="en-GB" w:eastAsia="nb-NO"/>
              </w:rPr>
            </w:pPr>
          </w:p>
          <w:p w14:paraId="1052929E" w14:textId="77777777" w:rsidR="00956B81" w:rsidRDefault="00956B81" w:rsidP="00077B0A">
            <w:pPr>
              <w:spacing w:line="165" w:lineRule="atLeast"/>
              <w:rPr>
                <w:bCs/>
                <w:szCs w:val="20"/>
                <w:lang w:val="en-GB" w:eastAsia="nb-NO"/>
              </w:rPr>
            </w:pPr>
          </w:p>
          <w:p w14:paraId="139FB567" w14:textId="77777777" w:rsidR="00956B81" w:rsidRDefault="00956B81" w:rsidP="00077B0A">
            <w:pPr>
              <w:spacing w:line="165" w:lineRule="atLeast"/>
              <w:rPr>
                <w:bCs/>
                <w:szCs w:val="20"/>
                <w:lang w:val="en-GB" w:eastAsia="nb-NO"/>
              </w:rPr>
            </w:pPr>
          </w:p>
          <w:p w14:paraId="7D6B3A82" w14:textId="77777777" w:rsidR="00956B81" w:rsidRDefault="00956B81" w:rsidP="00077B0A">
            <w:pPr>
              <w:spacing w:line="165" w:lineRule="atLeast"/>
              <w:rPr>
                <w:bCs/>
                <w:szCs w:val="20"/>
                <w:lang w:val="en-GB" w:eastAsia="nb-NO"/>
              </w:rPr>
            </w:pPr>
          </w:p>
          <w:p w14:paraId="2E76E602" w14:textId="77777777" w:rsidR="00956B81" w:rsidRDefault="00956B81" w:rsidP="00077B0A">
            <w:pPr>
              <w:spacing w:line="165" w:lineRule="atLeast"/>
              <w:rPr>
                <w:bCs/>
                <w:szCs w:val="20"/>
                <w:lang w:val="en-GB" w:eastAsia="nb-NO"/>
              </w:rPr>
            </w:pPr>
          </w:p>
          <w:p w14:paraId="3AEA8792" w14:textId="77777777" w:rsidR="00956B81" w:rsidRDefault="00956B81" w:rsidP="00077B0A">
            <w:pPr>
              <w:spacing w:line="165" w:lineRule="atLeast"/>
              <w:rPr>
                <w:bCs/>
                <w:szCs w:val="20"/>
                <w:lang w:val="en-GB" w:eastAsia="nb-NO"/>
              </w:rPr>
            </w:pPr>
          </w:p>
          <w:p w14:paraId="3E6543DA" w14:textId="77777777" w:rsidR="00956B81" w:rsidRDefault="00956B81" w:rsidP="00077B0A">
            <w:pPr>
              <w:spacing w:line="165" w:lineRule="atLeast"/>
              <w:rPr>
                <w:bCs/>
                <w:szCs w:val="20"/>
                <w:lang w:val="en-GB" w:eastAsia="nb-NO"/>
              </w:rPr>
            </w:pPr>
          </w:p>
          <w:p w14:paraId="78540231" w14:textId="77777777" w:rsidR="00956B81" w:rsidRDefault="00956B81" w:rsidP="00077B0A">
            <w:pPr>
              <w:spacing w:line="165" w:lineRule="atLeast"/>
              <w:rPr>
                <w:bCs/>
                <w:szCs w:val="20"/>
                <w:lang w:val="en-GB" w:eastAsia="nb-NO"/>
              </w:rPr>
            </w:pPr>
          </w:p>
          <w:p w14:paraId="701C4E48" w14:textId="77777777" w:rsidR="00956B81" w:rsidRDefault="00956B81" w:rsidP="00077B0A">
            <w:pPr>
              <w:spacing w:line="165" w:lineRule="atLeast"/>
              <w:rPr>
                <w:bCs/>
                <w:szCs w:val="20"/>
                <w:lang w:val="en-GB" w:eastAsia="nb-NO"/>
              </w:rPr>
            </w:pPr>
          </w:p>
          <w:p w14:paraId="18705C69" w14:textId="77777777" w:rsidR="00956B81" w:rsidRDefault="00956B81" w:rsidP="00077B0A">
            <w:pPr>
              <w:spacing w:line="165" w:lineRule="atLeast"/>
              <w:rPr>
                <w:bCs/>
                <w:szCs w:val="20"/>
                <w:lang w:val="en-GB" w:eastAsia="nb-NO"/>
              </w:rPr>
            </w:pPr>
          </w:p>
          <w:p w14:paraId="76EBBF5A" w14:textId="77777777" w:rsidR="00956B81" w:rsidRDefault="00956B81" w:rsidP="00077B0A">
            <w:pPr>
              <w:spacing w:line="165" w:lineRule="atLeast"/>
              <w:rPr>
                <w:bCs/>
                <w:szCs w:val="20"/>
                <w:lang w:val="en-GB" w:eastAsia="nb-NO"/>
              </w:rPr>
            </w:pPr>
          </w:p>
          <w:p w14:paraId="4B52CEC2" w14:textId="77777777" w:rsidR="00956B81" w:rsidRDefault="00956B81" w:rsidP="00077B0A">
            <w:pPr>
              <w:spacing w:line="165" w:lineRule="atLeast"/>
              <w:rPr>
                <w:bCs/>
                <w:szCs w:val="20"/>
                <w:lang w:val="en-GB" w:eastAsia="nb-NO"/>
              </w:rPr>
            </w:pPr>
          </w:p>
          <w:p w14:paraId="288FA4F5" w14:textId="77777777" w:rsidR="00956B81" w:rsidRDefault="00956B81" w:rsidP="00077B0A">
            <w:pPr>
              <w:spacing w:line="165" w:lineRule="atLeast"/>
              <w:rPr>
                <w:bCs/>
                <w:szCs w:val="20"/>
                <w:lang w:val="en-GB" w:eastAsia="nb-NO"/>
              </w:rPr>
            </w:pPr>
          </w:p>
          <w:p w14:paraId="137C5CEB" w14:textId="77777777" w:rsidR="00956B81" w:rsidRDefault="00956B81" w:rsidP="00077B0A">
            <w:pPr>
              <w:spacing w:line="165" w:lineRule="atLeast"/>
              <w:rPr>
                <w:bCs/>
                <w:szCs w:val="20"/>
                <w:lang w:val="en-GB" w:eastAsia="nb-NO"/>
              </w:rPr>
            </w:pPr>
          </w:p>
          <w:p w14:paraId="59B92ACE" w14:textId="2D014B95" w:rsidR="00956B81" w:rsidRDefault="00956B81" w:rsidP="00077B0A">
            <w:pPr>
              <w:spacing w:line="165" w:lineRule="atLeast"/>
              <w:rPr>
                <w:bCs/>
                <w:szCs w:val="20"/>
                <w:lang w:val="en-GB" w:eastAsia="nb-NO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7D65668" wp14:editId="24120537">
                  <wp:simplePos x="0" y="0"/>
                  <wp:positionH relativeFrom="column">
                    <wp:posOffset>-9491</wp:posOffset>
                  </wp:positionH>
                  <wp:positionV relativeFrom="paragraph">
                    <wp:posOffset>269908</wp:posOffset>
                  </wp:positionV>
                  <wp:extent cx="437273" cy="643150"/>
                  <wp:effectExtent l="57150" t="38100" r="58420" b="43180"/>
                  <wp:wrapNone/>
                  <wp:docPr id="5" name="Bilde 3" descr="Home of the Bra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ome of the Bra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118697">
                            <a:off x="0" y="0"/>
                            <a:ext cx="437273" cy="6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C2BC8CE" w14:textId="77777777" w:rsidR="00956B81" w:rsidRDefault="00956B81" w:rsidP="00077B0A">
            <w:pPr>
              <w:spacing w:line="165" w:lineRule="atLeast"/>
              <w:rPr>
                <w:bCs/>
                <w:szCs w:val="20"/>
                <w:lang w:val="en-GB" w:eastAsia="nb-NO"/>
              </w:rPr>
            </w:pPr>
          </w:p>
          <w:p w14:paraId="75C010AC" w14:textId="77777777" w:rsidR="00956B81" w:rsidRDefault="00956B81" w:rsidP="00077B0A">
            <w:pPr>
              <w:spacing w:line="165" w:lineRule="atLeast"/>
              <w:rPr>
                <w:bCs/>
                <w:szCs w:val="20"/>
                <w:lang w:val="en-GB" w:eastAsia="nb-NO"/>
              </w:rPr>
            </w:pPr>
          </w:p>
          <w:p w14:paraId="67636519" w14:textId="77777777" w:rsidR="00956B81" w:rsidRDefault="00956B81" w:rsidP="00077B0A">
            <w:pPr>
              <w:spacing w:line="165" w:lineRule="atLeast"/>
              <w:rPr>
                <w:bCs/>
                <w:szCs w:val="20"/>
                <w:lang w:val="en-GB" w:eastAsia="nb-NO"/>
              </w:rPr>
            </w:pPr>
          </w:p>
          <w:p w14:paraId="50D2CF5D" w14:textId="40BEB645" w:rsidR="00956B81" w:rsidRDefault="00956B81" w:rsidP="00077B0A">
            <w:pPr>
              <w:spacing w:line="165" w:lineRule="atLeast"/>
              <w:rPr>
                <w:bCs/>
                <w:szCs w:val="20"/>
                <w:lang w:val="en-GB" w:eastAsia="nb-NO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2174913" wp14:editId="33281748">
                  <wp:simplePos x="0" y="0"/>
                  <wp:positionH relativeFrom="column">
                    <wp:posOffset>-26971</wp:posOffset>
                  </wp:positionH>
                  <wp:positionV relativeFrom="paragraph">
                    <wp:posOffset>268003</wp:posOffset>
                  </wp:positionV>
                  <wp:extent cx="613610" cy="613610"/>
                  <wp:effectExtent l="38100" t="38100" r="34290" b="34290"/>
                  <wp:wrapTopAndBottom/>
                  <wp:docPr id="6" name="Bilde 4" descr="The Hate U Give - Angie Thom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he Hate U Give - Angie Thom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231043">
                            <a:off x="0" y="0"/>
                            <a:ext cx="613610" cy="613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0A3B250" w14:textId="5843EBED" w:rsidR="00956B81" w:rsidRDefault="00956B81" w:rsidP="00077B0A">
            <w:pPr>
              <w:spacing w:line="165" w:lineRule="atLeast"/>
              <w:rPr>
                <w:bCs/>
                <w:szCs w:val="20"/>
                <w:lang w:val="en-GB" w:eastAsia="nb-NO"/>
              </w:rPr>
            </w:pPr>
          </w:p>
        </w:tc>
        <w:tc>
          <w:tcPr>
            <w:tcW w:w="1276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26E271FA" w14:textId="77777777" w:rsidR="00E153E7" w:rsidRDefault="00E153E7" w:rsidP="00CF5CEB">
            <w:pPr>
              <w:pStyle w:val="tk1lf"/>
              <w:tabs>
                <w:tab w:val="clear" w:pos="340"/>
                <w:tab w:val="clear" w:pos="6463"/>
                <w:tab w:val="left" w:pos="202"/>
              </w:tabs>
              <w:spacing w:after="60" w:line="240" w:lineRule="auto"/>
              <w:ind w:left="0" w:firstLine="0"/>
              <w:rPr>
                <w:rFonts w:ascii="Calibri" w:hAnsi="Calibri"/>
                <w:b/>
                <w:color w:val="auto"/>
                <w:sz w:val="20"/>
                <w:szCs w:val="20"/>
                <w:lang w:val="en-GB" w:eastAsia="nb-NO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  <w:lang w:val="en-GB" w:eastAsia="nb-NO"/>
              </w:rPr>
              <w:lastRenderedPageBreak/>
              <w:t>The US</w:t>
            </w:r>
          </w:p>
          <w:p w14:paraId="2FE661AE" w14:textId="50F57AA7" w:rsidR="00E153E7" w:rsidRDefault="00E153E7" w:rsidP="00CF5CEB">
            <w:pPr>
              <w:pStyle w:val="tk1lf"/>
              <w:tabs>
                <w:tab w:val="clear" w:pos="340"/>
                <w:tab w:val="clear" w:pos="6463"/>
                <w:tab w:val="left" w:pos="202"/>
              </w:tabs>
              <w:spacing w:after="60" w:line="240" w:lineRule="auto"/>
              <w:ind w:left="0" w:firstLine="0"/>
              <w:rPr>
                <w:rFonts w:ascii="Calibri" w:hAnsi="Calibri"/>
                <w:b/>
                <w:color w:val="auto"/>
                <w:sz w:val="20"/>
                <w:szCs w:val="20"/>
                <w:lang w:val="en-GB" w:eastAsia="nb-NO"/>
              </w:rPr>
            </w:pPr>
          </w:p>
          <w:p w14:paraId="343E246F" w14:textId="25EB3278" w:rsidR="00E153E7" w:rsidRDefault="00E153E7" w:rsidP="00CF5CEB">
            <w:pPr>
              <w:pStyle w:val="tk1lf"/>
              <w:tabs>
                <w:tab w:val="clear" w:pos="340"/>
                <w:tab w:val="clear" w:pos="6463"/>
                <w:tab w:val="left" w:pos="202"/>
              </w:tabs>
              <w:spacing w:after="60" w:line="240" w:lineRule="auto"/>
              <w:ind w:left="0" w:firstLine="0"/>
              <w:rPr>
                <w:rFonts w:ascii="Calibri" w:hAnsi="Calibri"/>
                <w:bCs/>
                <w:color w:val="auto"/>
                <w:sz w:val="20"/>
                <w:szCs w:val="20"/>
                <w:lang w:val="en-GB" w:eastAsia="nb-NO"/>
              </w:rPr>
            </w:pPr>
          </w:p>
        </w:tc>
        <w:tc>
          <w:tcPr>
            <w:tcW w:w="4423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4F088719" w14:textId="77777777" w:rsidR="00E153E7" w:rsidRDefault="00E153E7" w:rsidP="00CF5CEB">
            <w:pPr>
              <w:spacing w:after="60" w:line="360" w:lineRule="auto"/>
              <w:ind w:left="79"/>
              <w:rPr>
                <w:rFonts w:cs="Calibri"/>
                <w:szCs w:val="20"/>
                <w:lang w:val="en-US" w:eastAsia="nb-NO"/>
              </w:rPr>
            </w:pPr>
            <w:r>
              <w:rPr>
                <w:rFonts w:cs="Calibri"/>
                <w:szCs w:val="20"/>
                <w:lang w:val="en-US" w:eastAsia="nb-NO"/>
              </w:rPr>
              <w:t>Explore and describe ways of living, ways of thinking, communication patterns and diversity in the English-speaking world.</w:t>
            </w:r>
          </w:p>
          <w:p w14:paraId="15339C95" w14:textId="77777777" w:rsidR="00E153E7" w:rsidRDefault="00E153E7" w:rsidP="00CF5CEB">
            <w:pPr>
              <w:spacing w:after="60" w:line="360" w:lineRule="auto"/>
              <w:ind w:left="79"/>
              <w:rPr>
                <w:rFonts w:cs="Calibri"/>
                <w:szCs w:val="20"/>
                <w:lang w:val="en-US" w:eastAsia="nb-NO"/>
              </w:rPr>
            </w:pPr>
            <w:r>
              <w:rPr>
                <w:rFonts w:cs="Calibri"/>
                <w:szCs w:val="20"/>
                <w:lang w:val="en-US" w:eastAsia="nb-NO"/>
              </w:rPr>
              <w:t>Compare being a teenager in the United States with being a teenager in Norway.</w:t>
            </w:r>
          </w:p>
          <w:p w14:paraId="780AB314" w14:textId="77777777" w:rsidR="00E153E7" w:rsidRDefault="00E153E7" w:rsidP="00CF5CEB">
            <w:pPr>
              <w:spacing w:after="60" w:line="360" w:lineRule="auto"/>
              <w:ind w:left="79"/>
              <w:rPr>
                <w:rFonts w:cs="Calibri"/>
                <w:szCs w:val="20"/>
                <w:lang w:val="en-US" w:eastAsia="nb-NO"/>
              </w:rPr>
            </w:pPr>
            <w:r>
              <w:rPr>
                <w:rFonts w:cs="Calibri"/>
                <w:szCs w:val="20"/>
                <w:lang w:val="en-US" w:eastAsia="nb-NO"/>
              </w:rPr>
              <w:t xml:space="preserve">Explore and reflect </w:t>
            </w:r>
            <w:proofErr w:type="gramStart"/>
            <w:r>
              <w:rPr>
                <w:rFonts w:cs="Calibri"/>
                <w:szCs w:val="20"/>
                <w:lang w:val="en-US" w:eastAsia="nb-NO"/>
              </w:rPr>
              <w:t>on the situation of</w:t>
            </w:r>
            <w:proofErr w:type="gramEnd"/>
            <w:r>
              <w:rPr>
                <w:rFonts w:cs="Calibri"/>
                <w:szCs w:val="20"/>
                <w:lang w:val="en-US" w:eastAsia="nb-NO"/>
              </w:rPr>
              <w:t xml:space="preserve"> indigenous people in the US, and other minority groups.</w:t>
            </w:r>
          </w:p>
          <w:p w14:paraId="4D84F3E3" w14:textId="77777777" w:rsidR="00E153E7" w:rsidRDefault="00E153E7" w:rsidP="00CF5CEB">
            <w:pPr>
              <w:spacing w:after="60" w:line="360" w:lineRule="auto"/>
              <w:ind w:left="79"/>
              <w:rPr>
                <w:rFonts w:cs="Calibri"/>
                <w:szCs w:val="20"/>
                <w:lang w:val="en-US" w:eastAsia="nb-NO"/>
              </w:rPr>
            </w:pPr>
            <w:r>
              <w:rPr>
                <w:rFonts w:cs="Calibri"/>
                <w:szCs w:val="20"/>
                <w:lang w:val="en-US" w:eastAsia="nb-NO"/>
              </w:rPr>
              <w:t>Recognize characteristics of American English.</w:t>
            </w:r>
          </w:p>
          <w:p w14:paraId="008D1B6B" w14:textId="77777777" w:rsidR="00E153E7" w:rsidRDefault="00E153E7" w:rsidP="00CF5CEB">
            <w:pPr>
              <w:spacing w:after="60" w:line="360" w:lineRule="auto"/>
              <w:ind w:left="79"/>
              <w:rPr>
                <w:rFonts w:cs="Calibri"/>
                <w:szCs w:val="20"/>
                <w:lang w:val="en-US" w:eastAsia="nb-NO"/>
              </w:rPr>
            </w:pPr>
            <w:r>
              <w:rPr>
                <w:rFonts w:cs="Calibri"/>
                <w:szCs w:val="20"/>
                <w:lang w:val="en-US" w:eastAsia="nb-NO"/>
              </w:rPr>
              <w:t>Use key patterns of pronunciation in communication</w:t>
            </w:r>
          </w:p>
          <w:p w14:paraId="40618414" w14:textId="4C03926D" w:rsidR="00E153E7" w:rsidRPr="00115D6B" w:rsidRDefault="00DA5329" w:rsidP="00115D6B">
            <w:pPr>
              <w:spacing w:after="240" w:line="240" w:lineRule="auto"/>
              <w:rPr>
                <w:rFonts w:cs="Calibri"/>
                <w:szCs w:val="20"/>
                <w:lang w:val="en-US" w:eastAsia="nb-NO"/>
              </w:rPr>
            </w:pPr>
            <w:r>
              <w:rPr>
                <w:rFonts w:cs="Calibri"/>
                <w:szCs w:val="20"/>
                <w:lang w:val="en-US" w:eastAsia="nb-NO"/>
              </w:rPr>
              <w:t xml:space="preserve">  </w:t>
            </w:r>
            <w:r w:rsidR="00E153E7">
              <w:rPr>
                <w:rFonts w:cs="Calibri"/>
                <w:szCs w:val="20"/>
                <w:lang w:val="en-US" w:eastAsia="nb-NO"/>
              </w:rPr>
              <w:t>Identify and use the passive voice.</w:t>
            </w:r>
          </w:p>
        </w:tc>
        <w:tc>
          <w:tcPr>
            <w:tcW w:w="1530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7814D38C" w14:textId="77777777" w:rsidR="00E153E7" w:rsidRDefault="00E153E7" w:rsidP="00CF5CEB">
            <w:pPr>
              <w:rPr>
                <w:rFonts w:cs="Calibri"/>
                <w:szCs w:val="20"/>
                <w:lang w:val="en-US" w:eastAsia="nb-NO"/>
              </w:rPr>
            </w:pPr>
            <w:r>
              <w:rPr>
                <w:rFonts w:cs="Calibri"/>
                <w:szCs w:val="20"/>
                <w:lang w:val="en-US" w:eastAsia="nb-NO"/>
              </w:rPr>
              <w:t>The passive voice</w:t>
            </w:r>
          </w:p>
          <w:p w14:paraId="520496D2" w14:textId="77777777" w:rsidR="00E153E7" w:rsidRDefault="00E153E7" w:rsidP="00CF5CEB">
            <w:pPr>
              <w:rPr>
                <w:rFonts w:cs="Calibri"/>
                <w:szCs w:val="20"/>
                <w:lang w:val="en-US" w:eastAsia="nb-NO"/>
              </w:rPr>
            </w:pPr>
            <w:r>
              <w:rPr>
                <w:rFonts w:cs="Calibri"/>
                <w:szCs w:val="20"/>
                <w:lang w:val="en-US" w:eastAsia="nb-NO"/>
              </w:rPr>
              <w:t>British and      American English</w:t>
            </w:r>
          </w:p>
          <w:p w14:paraId="151AE4F6" w14:textId="77777777" w:rsidR="00E153E7" w:rsidRPr="00DA7F1C" w:rsidRDefault="00E153E7" w:rsidP="00CF5CEB">
            <w:pPr>
              <w:tabs>
                <w:tab w:val="left" w:pos="204"/>
              </w:tabs>
              <w:spacing w:after="60"/>
              <w:rPr>
                <w:lang w:val="en-GB"/>
              </w:rPr>
            </w:pPr>
            <w:r w:rsidRPr="00DA7F1C">
              <w:rPr>
                <w:rFonts w:cs="Calibri"/>
                <w:szCs w:val="20"/>
                <w:lang w:val="en-GB" w:eastAsia="nb-NO"/>
              </w:rPr>
              <w:t>Pronunciation</w:t>
            </w:r>
          </w:p>
        </w:tc>
        <w:tc>
          <w:tcPr>
            <w:tcW w:w="1701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43CE6FB5" w14:textId="77777777" w:rsidR="00E153E7" w:rsidRDefault="00E153E7" w:rsidP="00115D6B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 xml:space="preserve">Back-to-back exercise </w:t>
            </w:r>
          </w:p>
          <w:p w14:paraId="61A05163" w14:textId="77777777" w:rsidR="00E153E7" w:rsidRDefault="00E153E7" w:rsidP="00115D6B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Quiz</w:t>
            </w:r>
          </w:p>
          <w:p w14:paraId="5E5F2C9D" w14:textId="77777777" w:rsidR="00E153E7" w:rsidRDefault="00E153E7" w:rsidP="00115D6B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Flock reading</w:t>
            </w:r>
          </w:p>
          <w:p w14:paraId="043F6139" w14:textId="77777777" w:rsidR="00E153E7" w:rsidRDefault="00E153E7" w:rsidP="00115D6B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Poster carousel</w:t>
            </w:r>
          </w:p>
          <w:p w14:paraId="0E81878D" w14:textId="77777777" w:rsidR="00E153E7" w:rsidRDefault="00E153E7" w:rsidP="00115D6B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Group relay race</w:t>
            </w:r>
          </w:p>
          <w:p w14:paraId="1A39D669" w14:textId="77777777" w:rsidR="00E153E7" w:rsidRDefault="00E153E7" w:rsidP="00115D6B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Hot seat</w:t>
            </w:r>
          </w:p>
          <w:p w14:paraId="37E337BD" w14:textId="77777777" w:rsidR="00E153E7" w:rsidRDefault="00E153E7" w:rsidP="00115D6B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Poem in pieces</w:t>
            </w:r>
          </w:p>
          <w:p w14:paraId="5390D722" w14:textId="77777777" w:rsidR="00E153E7" w:rsidRDefault="00E153E7" w:rsidP="00115D6B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Vocabulary bingo</w:t>
            </w:r>
          </w:p>
          <w:p w14:paraId="22DE0CFA" w14:textId="69BBDA85" w:rsidR="00115D6B" w:rsidRPr="00115D6B" w:rsidRDefault="00115D6B" w:rsidP="00115D6B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Watch film clips from the election</w:t>
            </w:r>
          </w:p>
        </w:tc>
        <w:tc>
          <w:tcPr>
            <w:tcW w:w="1701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3BA498F4" w14:textId="77777777" w:rsidR="00E153E7" w:rsidRDefault="00E153E7" w:rsidP="00CF5CEB">
            <w:pPr>
              <w:spacing w:after="6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Factual texts</w:t>
            </w:r>
          </w:p>
          <w:p w14:paraId="348CA315" w14:textId="77777777" w:rsidR="00E153E7" w:rsidRDefault="00E153E7" w:rsidP="00CF5CEB">
            <w:pPr>
              <w:spacing w:after="6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Map</w:t>
            </w:r>
          </w:p>
          <w:p w14:paraId="12591953" w14:textId="77777777" w:rsidR="00E153E7" w:rsidRDefault="00E153E7" w:rsidP="00CF5CEB">
            <w:pPr>
              <w:spacing w:after="6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Song lyrics</w:t>
            </w:r>
          </w:p>
          <w:p w14:paraId="7F2D3D92" w14:textId="77777777" w:rsidR="00E153E7" w:rsidRDefault="00E153E7" w:rsidP="00CF5CEB">
            <w:pPr>
              <w:spacing w:after="6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Articles</w:t>
            </w:r>
          </w:p>
          <w:p w14:paraId="05A001A1" w14:textId="77777777" w:rsidR="00E153E7" w:rsidRDefault="00E153E7" w:rsidP="00CF5CEB">
            <w:pPr>
              <w:spacing w:after="6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Extracts from novels</w:t>
            </w:r>
          </w:p>
          <w:p w14:paraId="666B2D11" w14:textId="77777777" w:rsidR="00E153E7" w:rsidRDefault="00E153E7" w:rsidP="00CF5CEB">
            <w:pPr>
              <w:spacing w:after="6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Speeches</w:t>
            </w:r>
          </w:p>
          <w:p w14:paraId="38ACCC21" w14:textId="77777777" w:rsidR="00E153E7" w:rsidRDefault="00E153E7" w:rsidP="00CF5CEB">
            <w:pPr>
              <w:spacing w:after="6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Poems</w:t>
            </w:r>
          </w:p>
          <w:p w14:paraId="581FD77E" w14:textId="5DFB73EB" w:rsidR="00115D6B" w:rsidRPr="00115D6B" w:rsidRDefault="00E153E7" w:rsidP="00115D6B">
            <w:pPr>
              <w:spacing w:after="6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Book review</w:t>
            </w:r>
          </w:p>
        </w:tc>
        <w:tc>
          <w:tcPr>
            <w:tcW w:w="3686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589ADDE1" w14:textId="2E960AE0" w:rsidR="00E153E7" w:rsidRDefault="00E153E7" w:rsidP="00CF5CEB">
            <w:pPr>
              <w:spacing w:after="60"/>
              <w:rPr>
                <w:szCs w:val="20"/>
                <w:lang w:val="en-GB" w:eastAsia="nb-NO"/>
              </w:rPr>
            </w:pPr>
            <w:r w:rsidRPr="00DA5329">
              <w:rPr>
                <w:b/>
                <w:bCs/>
                <w:szCs w:val="20"/>
                <w:lang w:val="en-GB" w:eastAsia="nb-NO"/>
              </w:rPr>
              <w:t>Writing</w:t>
            </w:r>
            <w:r>
              <w:rPr>
                <w:szCs w:val="20"/>
                <w:lang w:val="en-GB" w:eastAsia="nb-NO"/>
              </w:rPr>
              <w:t>:</w:t>
            </w:r>
          </w:p>
          <w:p w14:paraId="483EEA2A" w14:textId="77777777" w:rsidR="00E153E7" w:rsidRDefault="00E153E7" w:rsidP="00CF5CEB">
            <w:pPr>
              <w:pStyle w:val="Listeavsnitt"/>
              <w:numPr>
                <w:ilvl w:val="0"/>
                <w:numId w:val="1"/>
              </w:numPr>
              <w:spacing w:after="60"/>
              <w:contextualSpacing w:val="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Hand in - “America the great”</w:t>
            </w:r>
          </w:p>
          <w:p w14:paraId="082F7857" w14:textId="5B1F0AFD" w:rsidR="00E153E7" w:rsidRPr="00DA5329" w:rsidRDefault="00E153E7" w:rsidP="00CF5CEB">
            <w:pPr>
              <w:spacing w:after="60"/>
              <w:rPr>
                <w:b/>
                <w:bCs/>
                <w:szCs w:val="20"/>
                <w:lang w:val="en-GB" w:eastAsia="nb-NO"/>
              </w:rPr>
            </w:pPr>
            <w:r w:rsidRPr="00DA5329">
              <w:rPr>
                <w:b/>
                <w:bCs/>
                <w:szCs w:val="20"/>
                <w:lang w:val="en-GB" w:eastAsia="nb-NO"/>
              </w:rPr>
              <w:t>Speaking:</w:t>
            </w:r>
          </w:p>
          <w:p w14:paraId="20284AAB" w14:textId="77777777" w:rsidR="00E153E7" w:rsidRDefault="00E153E7" w:rsidP="00CF5CEB">
            <w:pPr>
              <w:pStyle w:val="Listeavsnitt"/>
              <w:numPr>
                <w:ilvl w:val="0"/>
                <w:numId w:val="1"/>
              </w:numPr>
              <w:spacing w:after="60"/>
              <w:contextualSpacing w:val="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Present state poster</w:t>
            </w:r>
          </w:p>
          <w:p w14:paraId="44C54A47" w14:textId="77777777" w:rsidR="00E153E7" w:rsidRDefault="00E153E7" w:rsidP="00CF5CEB">
            <w:pPr>
              <w:pStyle w:val="Listeavsnitt"/>
              <w:numPr>
                <w:ilvl w:val="0"/>
                <w:numId w:val="1"/>
              </w:numPr>
              <w:spacing w:after="60"/>
              <w:contextualSpacing w:val="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 xml:space="preserve">“Quest of the week”  </w:t>
            </w:r>
          </w:p>
          <w:p w14:paraId="5FBF5C8F" w14:textId="7AC74952" w:rsidR="00E153E7" w:rsidRDefault="00E153E7" w:rsidP="00CF5CEB">
            <w:pPr>
              <w:spacing w:after="60"/>
              <w:rPr>
                <w:szCs w:val="20"/>
                <w:lang w:val="en-GB" w:eastAsia="nb-NO"/>
              </w:rPr>
            </w:pPr>
          </w:p>
          <w:p w14:paraId="4B4EC0D3" w14:textId="4A54D1EA" w:rsidR="00E153E7" w:rsidRDefault="00956B81" w:rsidP="00CF5CEB">
            <w:pPr>
              <w:spacing w:after="60"/>
              <w:rPr>
                <w:szCs w:val="20"/>
                <w:lang w:val="en-GB" w:eastAsia="nb-NO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3E6A68B" wp14:editId="395C09C8">
                  <wp:simplePos x="0" y="0"/>
                  <wp:positionH relativeFrom="column">
                    <wp:posOffset>312821</wp:posOffset>
                  </wp:positionH>
                  <wp:positionV relativeFrom="paragraph">
                    <wp:posOffset>167172</wp:posOffset>
                  </wp:positionV>
                  <wp:extent cx="1576271" cy="1200599"/>
                  <wp:effectExtent l="0" t="0" r="5080" b="0"/>
                  <wp:wrapSquare wrapText="bothSides"/>
                  <wp:docPr id="1" name="Bilde 1" descr="Bright Colors USA Map Clip Art Unite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ight Colors USA Map Clip Art Unite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271" cy="1200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153E7" w14:paraId="13CF1BA5" w14:textId="77777777" w:rsidTr="00115D6B">
        <w:trPr>
          <w:trHeight w:val="2315"/>
        </w:trPr>
        <w:tc>
          <w:tcPr>
            <w:tcW w:w="817" w:type="dxa"/>
            <w:vMerge/>
            <w:tcBorders>
              <w:left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13560A57" w14:textId="29117554" w:rsidR="00E153E7" w:rsidRDefault="00E153E7" w:rsidP="00077B0A">
            <w:pPr>
              <w:spacing w:line="165" w:lineRule="atLeast"/>
              <w:rPr>
                <w:bCs/>
                <w:szCs w:val="20"/>
                <w:lang w:val="en-GB" w:eastAsia="nb-NO"/>
              </w:rPr>
            </w:pPr>
          </w:p>
        </w:tc>
        <w:tc>
          <w:tcPr>
            <w:tcW w:w="1276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66D75470" w14:textId="4EDEBD84" w:rsidR="00E153E7" w:rsidRDefault="00E153E7" w:rsidP="00077B0A">
            <w:pPr>
              <w:pStyle w:val="tk1lf"/>
              <w:tabs>
                <w:tab w:val="clear" w:pos="340"/>
                <w:tab w:val="clear" w:pos="6463"/>
                <w:tab w:val="left" w:pos="202"/>
              </w:tabs>
              <w:spacing w:after="60" w:line="240" w:lineRule="auto"/>
              <w:ind w:left="0" w:firstLine="0"/>
              <w:rPr>
                <w:rFonts w:ascii="Calibri" w:hAnsi="Calibri"/>
                <w:b/>
                <w:color w:val="auto"/>
                <w:sz w:val="20"/>
                <w:szCs w:val="20"/>
                <w:lang w:val="en-GB" w:eastAsia="nb-NO"/>
              </w:rPr>
            </w:pPr>
            <w:r>
              <w:rPr>
                <w:rFonts w:ascii="Calibri" w:hAnsi="Calibri"/>
                <w:b/>
                <w:color w:val="auto"/>
                <w:sz w:val="20"/>
                <w:szCs w:val="20"/>
                <w:lang w:val="en-GB" w:eastAsia="nb-NO"/>
              </w:rPr>
              <w:t>Both sides</w:t>
            </w:r>
          </w:p>
        </w:tc>
        <w:tc>
          <w:tcPr>
            <w:tcW w:w="4423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6B9DB7E3" w14:textId="77777777" w:rsidR="00E153E7" w:rsidRDefault="00E153E7" w:rsidP="00DA5329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Choose and use different listening and speaking strategies that are suitable for the purpose.</w:t>
            </w:r>
          </w:p>
          <w:p w14:paraId="1CA468E4" w14:textId="77777777" w:rsidR="00E153E7" w:rsidRDefault="00E153E7" w:rsidP="00DA5329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Express and justify opinions about different topics.</w:t>
            </w:r>
          </w:p>
          <w:p w14:paraId="6A58BC2E" w14:textId="77777777" w:rsidR="00E153E7" w:rsidRDefault="00E153E7" w:rsidP="00DA5329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Discuss topics from both sides.</w:t>
            </w:r>
          </w:p>
          <w:p w14:paraId="69382A3E" w14:textId="77777777" w:rsidR="00E153E7" w:rsidRDefault="00E153E7" w:rsidP="00DA5329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Recognise and use fixed expressions with prepositions.</w:t>
            </w:r>
          </w:p>
          <w:p w14:paraId="2AB97E31" w14:textId="77777777" w:rsidR="00E153E7" w:rsidRDefault="00E153E7" w:rsidP="00DA5329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Differentiate between easily confused words.</w:t>
            </w:r>
          </w:p>
          <w:p w14:paraId="292AE655" w14:textId="46ED8873" w:rsidR="00E153E7" w:rsidRDefault="00E153E7" w:rsidP="00DA5329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lastRenderedPageBreak/>
              <w:t>Watch the documentary “</w:t>
            </w:r>
            <w:proofErr w:type="spellStart"/>
            <w:r>
              <w:rPr>
                <w:szCs w:val="20"/>
                <w:lang w:val="en-GB" w:eastAsia="nb-NO"/>
              </w:rPr>
              <w:t>På</w:t>
            </w:r>
            <w:proofErr w:type="spellEnd"/>
            <w:r>
              <w:rPr>
                <w:szCs w:val="20"/>
                <w:lang w:val="en-GB" w:eastAsia="nb-NO"/>
              </w:rPr>
              <w:t xml:space="preserve"> </w:t>
            </w:r>
            <w:proofErr w:type="spellStart"/>
            <w:r>
              <w:rPr>
                <w:szCs w:val="20"/>
                <w:lang w:val="en-GB" w:eastAsia="nb-NO"/>
              </w:rPr>
              <w:t>bortebane</w:t>
            </w:r>
            <w:proofErr w:type="spellEnd"/>
            <w:r>
              <w:rPr>
                <w:szCs w:val="20"/>
                <w:lang w:val="en-GB" w:eastAsia="nb-NO"/>
              </w:rPr>
              <w:t>” – season 1, episode 1 (death penalty)</w:t>
            </w:r>
          </w:p>
          <w:p w14:paraId="6DCF4CAA" w14:textId="6DD31E1F" w:rsidR="00E153E7" w:rsidRDefault="00000000" w:rsidP="00DA5329">
            <w:pPr>
              <w:spacing w:after="60" w:line="360" w:lineRule="auto"/>
              <w:ind w:left="79"/>
              <w:rPr>
                <w:rFonts w:cs="Calibri"/>
                <w:szCs w:val="20"/>
                <w:lang w:val="en-US" w:eastAsia="nb-NO"/>
              </w:rPr>
            </w:pPr>
            <w:hyperlink r:id="rId10" w:history="1">
              <w:r w:rsidR="00E153E7">
                <w:rPr>
                  <w:rStyle w:val="Hyperkobling"/>
                  <w:lang w:val="en-GB"/>
                </w:rPr>
                <w:t>https://www.youtube.com/watch?v=xQLpkV3cD9Q</w:t>
              </w:r>
            </w:hyperlink>
          </w:p>
        </w:tc>
        <w:tc>
          <w:tcPr>
            <w:tcW w:w="1530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7F1BDAA6" w14:textId="77777777" w:rsidR="00E153E7" w:rsidRDefault="00E153E7" w:rsidP="00DA5329">
            <w:pPr>
              <w:tabs>
                <w:tab w:val="left" w:pos="176"/>
                <w:tab w:val="left" w:pos="204"/>
              </w:tabs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lastRenderedPageBreak/>
              <w:t>Linking words</w:t>
            </w:r>
          </w:p>
          <w:p w14:paraId="6AA018E0" w14:textId="77777777" w:rsidR="00E153E7" w:rsidRDefault="00E153E7" w:rsidP="00DA5329">
            <w:pPr>
              <w:tabs>
                <w:tab w:val="left" w:pos="176"/>
                <w:tab w:val="left" w:pos="204"/>
              </w:tabs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Easily confused words</w:t>
            </w:r>
          </w:p>
          <w:p w14:paraId="44BCF8E3" w14:textId="1AE742FC" w:rsidR="00E153E7" w:rsidRDefault="00E153E7" w:rsidP="00DA5329">
            <w:pPr>
              <w:spacing w:line="360" w:lineRule="auto"/>
              <w:rPr>
                <w:rFonts w:cs="Calibri"/>
                <w:szCs w:val="20"/>
                <w:lang w:val="en-US" w:eastAsia="nb-NO"/>
              </w:rPr>
            </w:pPr>
            <w:r>
              <w:rPr>
                <w:szCs w:val="20"/>
                <w:lang w:val="en-GB" w:eastAsia="nb-NO"/>
              </w:rPr>
              <w:t>Fixed expressions with prepositions</w:t>
            </w:r>
          </w:p>
        </w:tc>
        <w:tc>
          <w:tcPr>
            <w:tcW w:w="1701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4141BC00" w14:textId="77777777" w:rsidR="00E153E7" w:rsidRDefault="00E153E7" w:rsidP="00DA5329">
            <w:pPr>
              <w:spacing w:after="60" w:line="360" w:lineRule="auto"/>
              <w:rPr>
                <w:lang w:val="en-GB"/>
              </w:rPr>
            </w:pPr>
            <w:r>
              <w:rPr>
                <w:lang w:val="en-GB"/>
              </w:rPr>
              <w:t>Star orienteering</w:t>
            </w:r>
          </w:p>
          <w:p w14:paraId="11D61343" w14:textId="77777777" w:rsidR="00E153E7" w:rsidRDefault="00E153E7" w:rsidP="00DA5329">
            <w:pPr>
              <w:spacing w:after="60" w:line="360" w:lineRule="auto"/>
              <w:rPr>
                <w:lang w:val="en-GB"/>
              </w:rPr>
            </w:pPr>
            <w:r>
              <w:rPr>
                <w:lang w:val="en-GB"/>
              </w:rPr>
              <w:t>Glossary relay race</w:t>
            </w:r>
          </w:p>
          <w:p w14:paraId="5CAD9AD9" w14:textId="77777777" w:rsidR="00E153E7" w:rsidRDefault="00E153E7" w:rsidP="00DA5329">
            <w:pPr>
              <w:spacing w:after="60" w:line="360" w:lineRule="auto"/>
              <w:rPr>
                <w:lang w:val="en-GB"/>
              </w:rPr>
            </w:pPr>
            <w:r>
              <w:rPr>
                <w:lang w:val="en-GB"/>
              </w:rPr>
              <w:t>4 corner exercise</w:t>
            </w:r>
          </w:p>
          <w:p w14:paraId="0B1A68CD" w14:textId="77777777" w:rsidR="00E153E7" w:rsidRDefault="00E153E7" w:rsidP="00DA5329">
            <w:pPr>
              <w:spacing w:after="60" w:line="360" w:lineRule="auto"/>
              <w:rPr>
                <w:lang w:val="en-GB"/>
              </w:rPr>
            </w:pPr>
            <w:r>
              <w:rPr>
                <w:lang w:val="en-GB"/>
              </w:rPr>
              <w:t>Oral exercise – “I would rather”</w:t>
            </w:r>
          </w:p>
          <w:p w14:paraId="0F333E84" w14:textId="50F47D42" w:rsidR="00E153E7" w:rsidRDefault="00E153E7" w:rsidP="00DA5329">
            <w:pPr>
              <w:spacing w:after="60" w:line="360" w:lineRule="auto"/>
              <w:rPr>
                <w:lang w:val="en-GB"/>
              </w:rPr>
            </w:pPr>
            <w:r>
              <w:rPr>
                <w:lang w:val="en-GB"/>
              </w:rPr>
              <w:t>Oral relay</w:t>
            </w:r>
            <w:r w:rsidR="00115D6B">
              <w:rPr>
                <w:lang w:val="en-GB"/>
              </w:rPr>
              <w:t xml:space="preserve"> race</w:t>
            </w:r>
          </w:p>
          <w:p w14:paraId="3BF210B7" w14:textId="77777777" w:rsidR="00E153E7" w:rsidRDefault="00E153E7" w:rsidP="00DA5329">
            <w:pPr>
              <w:spacing w:after="60" w:line="360" w:lineRule="auto"/>
              <w:rPr>
                <w:lang w:val="en-GB"/>
              </w:rPr>
            </w:pPr>
            <w:r>
              <w:rPr>
                <w:lang w:val="en-GB"/>
              </w:rPr>
              <w:t>Debate</w:t>
            </w:r>
          </w:p>
          <w:p w14:paraId="50781040" w14:textId="33167E93" w:rsidR="00E153E7" w:rsidRDefault="00E153E7" w:rsidP="00DA5329">
            <w:pPr>
              <w:spacing w:after="60" w:line="360" w:lineRule="auto"/>
              <w:rPr>
                <w:lang w:val="en-GB"/>
              </w:rPr>
            </w:pPr>
            <w:r>
              <w:rPr>
                <w:lang w:val="en-GB"/>
              </w:rPr>
              <w:lastRenderedPageBreak/>
              <w:t>Online research</w:t>
            </w:r>
          </w:p>
          <w:p w14:paraId="291443F0" w14:textId="238F6017" w:rsidR="00E153E7" w:rsidRDefault="00E153E7" w:rsidP="00DA5329">
            <w:pPr>
              <w:spacing w:after="60" w:line="360" w:lineRule="auto"/>
              <w:rPr>
                <w:lang w:val="en-GB"/>
              </w:rPr>
            </w:pPr>
            <w:r>
              <w:rPr>
                <w:lang w:val="en-GB"/>
              </w:rPr>
              <w:t>Role play – ethical dilemma</w:t>
            </w:r>
            <w:r w:rsidR="00956B81">
              <w:rPr>
                <w:noProof/>
              </w:rPr>
              <w:t xml:space="preserve"> </w:t>
            </w:r>
          </w:p>
          <w:p w14:paraId="20A5024B" w14:textId="77777777" w:rsidR="00E153E7" w:rsidRDefault="00E153E7" w:rsidP="00DA5329">
            <w:pPr>
              <w:spacing w:after="60" w:line="360" w:lineRule="auto"/>
              <w:rPr>
                <w:szCs w:val="20"/>
                <w:lang w:val="en-GB" w:eastAsia="nb-NO"/>
              </w:rPr>
            </w:pPr>
          </w:p>
        </w:tc>
        <w:tc>
          <w:tcPr>
            <w:tcW w:w="1701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40431815" w14:textId="77777777" w:rsidR="00E153E7" w:rsidRDefault="00E153E7" w:rsidP="00DA5329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lastRenderedPageBreak/>
              <w:t xml:space="preserve">Article </w:t>
            </w:r>
          </w:p>
          <w:p w14:paraId="77322C51" w14:textId="22C02473" w:rsidR="00E153E7" w:rsidRDefault="00E153E7" w:rsidP="00DA5329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Debatable claim</w:t>
            </w:r>
          </w:p>
          <w:p w14:paraId="5ADB0F4B" w14:textId="77777777" w:rsidR="00E153E7" w:rsidRDefault="00E153E7" w:rsidP="00DA5329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Novel extract</w:t>
            </w:r>
          </w:p>
          <w:p w14:paraId="20E6916E" w14:textId="77777777" w:rsidR="00E153E7" w:rsidRDefault="00E153E7" w:rsidP="00DA5329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Short story</w:t>
            </w:r>
          </w:p>
          <w:p w14:paraId="7555CB50" w14:textId="4865F2FD" w:rsidR="00E153E7" w:rsidRDefault="00E153E7" w:rsidP="00DA5329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Arguments</w:t>
            </w:r>
          </w:p>
        </w:tc>
        <w:tc>
          <w:tcPr>
            <w:tcW w:w="3686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3BE2CC47" w14:textId="77777777" w:rsidR="00DA5329" w:rsidRDefault="00E153E7" w:rsidP="00DA5329">
            <w:pPr>
              <w:pStyle w:val="tk1af-f"/>
              <w:spacing w:after="60" w:line="360" w:lineRule="auto"/>
              <w:rPr>
                <w:rFonts w:ascii="Calibri" w:hAnsi="Calibri"/>
                <w:color w:val="auto"/>
                <w:sz w:val="20"/>
                <w:szCs w:val="20"/>
                <w:lang w:val="en-GB" w:eastAsia="nb-NO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lang w:val="en-GB" w:eastAsia="nb-NO"/>
              </w:rPr>
              <w:t>Writing</w:t>
            </w:r>
            <w:r>
              <w:rPr>
                <w:rFonts w:ascii="Calibri" w:hAnsi="Calibri"/>
                <w:color w:val="auto"/>
                <w:sz w:val="20"/>
                <w:szCs w:val="20"/>
                <w:lang w:val="en-GB" w:eastAsia="nb-NO"/>
              </w:rPr>
              <w:t xml:space="preserve">: </w:t>
            </w:r>
          </w:p>
          <w:p w14:paraId="60A2FE58" w14:textId="513EEA73" w:rsidR="00E153E7" w:rsidRDefault="00DA5329" w:rsidP="00DA5329">
            <w:pPr>
              <w:pStyle w:val="tk1af-f"/>
              <w:numPr>
                <w:ilvl w:val="0"/>
                <w:numId w:val="1"/>
              </w:numPr>
              <w:spacing w:after="60" w:line="360" w:lineRule="auto"/>
            </w:pPr>
            <w:r>
              <w:rPr>
                <w:rFonts w:ascii="Calibri" w:hAnsi="Calibri"/>
                <w:color w:val="auto"/>
                <w:sz w:val="20"/>
                <w:szCs w:val="20"/>
                <w:lang w:val="en-GB" w:eastAsia="nb-NO"/>
              </w:rPr>
              <w:t>T</w:t>
            </w:r>
            <w:r w:rsidR="00E153E7">
              <w:rPr>
                <w:rFonts w:ascii="Calibri" w:hAnsi="Calibri"/>
                <w:color w:val="auto"/>
                <w:sz w:val="20"/>
                <w:szCs w:val="20"/>
                <w:lang w:val="en-GB" w:eastAsia="nb-NO"/>
              </w:rPr>
              <w:t>asks – documentary + conversation, argumentative paragraph</w:t>
            </w:r>
          </w:p>
          <w:p w14:paraId="3F213C87" w14:textId="77777777" w:rsidR="00DA5329" w:rsidRDefault="00E153E7" w:rsidP="00DA5329">
            <w:pPr>
              <w:pStyle w:val="tk1aff"/>
              <w:spacing w:before="0" w:after="60" w:line="360" w:lineRule="auto"/>
              <w:rPr>
                <w:rFonts w:ascii="Calibri" w:hAnsi="Calibri"/>
                <w:color w:val="auto"/>
                <w:sz w:val="20"/>
                <w:szCs w:val="20"/>
                <w:lang w:val="en-GB" w:eastAsia="nb-NO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lang w:val="en-GB" w:eastAsia="nb-NO"/>
              </w:rPr>
              <w:t>Speaking:</w:t>
            </w:r>
            <w:r>
              <w:rPr>
                <w:rFonts w:ascii="Calibri" w:hAnsi="Calibri"/>
                <w:color w:val="auto"/>
                <w:sz w:val="20"/>
                <w:szCs w:val="20"/>
                <w:lang w:val="en-GB" w:eastAsia="nb-NO"/>
              </w:rPr>
              <w:t xml:space="preserve"> </w:t>
            </w:r>
          </w:p>
          <w:p w14:paraId="3CD1F8D8" w14:textId="77777777" w:rsidR="00115D6B" w:rsidRDefault="00E153E7" w:rsidP="00115D6B">
            <w:pPr>
              <w:pStyle w:val="tk1aff"/>
              <w:spacing w:before="0" w:after="60" w:line="360" w:lineRule="auto"/>
              <w:rPr>
                <w:rFonts w:ascii="Calibri" w:hAnsi="Calibri"/>
                <w:color w:val="auto"/>
                <w:sz w:val="20"/>
                <w:szCs w:val="20"/>
                <w:lang w:val="en-GB" w:eastAsia="nb-NO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lang w:val="en-GB" w:eastAsia="nb-NO"/>
              </w:rPr>
              <w:t>podcast/presentation, Quest of the week – “For and against”</w:t>
            </w:r>
          </w:p>
          <w:p w14:paraId="7A2C2203" w14:textId="77777777" w:rsidR="00956B81" w:rsidRDefault="00956B81" w:rsidP="00956B81">
            <w:pPr>
              <w:rPr>
                <w:lang w:val="en-GB" w:eastAsia="nb-NO"/>
              </w:rPr>
            </w:pPr>
          </w:p>
          <w:p w14:paraId="7765B49E" w14:textId="530DC410" w:rsidR="00956B81" w:rsidRPr="00956B81" w:rsidRDefault="00956B81" w:rsidP="00956B81">
            <w:pPr>
              <w:rPr>
                <w:lang w:val="en-GB" w:eastAsia="nb-NO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0344F143" wp14:editId="1FD8A287">
                  <wp:simplePos x="0" y="0"/>
                  <wp:positionH relativeFrom="column">
                    <wp:posOffset>258678</wp:posOffset>
                  </wp:positionH>
                  <wp:positionV relativeFrom="paragraph">
                    <wp:posOffset>254568</wp:posOffset>
                  </wp:positionV>
                  <wp:extent cx="1699355" cy="974558"/>
                  <wp:effectExtent l="0" t="0" r="0" b="0"/>
                  <wp:wrapSquare wrapText="bothSides"/>
                  <wp:docPr id="261942994" name="Bilde 1" descr="Panel Discussion Clipar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nel Discussion Clipar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355" cy="974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153E7" w14:paraId="6E467282" w14:textId="77777777" w:rsidTr="00115D6B">
        <w:trPr>
          <w:trHeight w:val="1626"/>
        </w:trPr>
        <w:tc>
          <w:tcPr>
            <w:tcW w:w="817" w:type="dxa"/>
            <w:vMerge/>
            <w:tcBorders>
              <w:left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1AEDD174" w14:textId="0BAA7D0C" w:rsidR="00E153E7" w:rsidRDefault="00E153E7" w:rsidP="00077B0A">
            <w:pPr>
              <w:spacing w:line="165" w:lineRule="atLeast"/>
              <w:rPr>
                <w:bCs/>
                <w:szCs w:val="20"/>
                <w:lang w:val="en-GB" w:eastAsia="nb-NO"/>
              </w:rPr>
            </w:pPr>
          </w:p>
        </w:tc>
        <w:tc>
          <w:tcPr>
            <w:tcW w:w="1276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308911D4" w14:textId="532CD48A" w:rsidR="00E153E7" w:rsidRDefault="00E153E7" w:rsidP="00077B0A">
            <w:pPr>
              <w:pStyle w:val="tk1lf"/>
              <w:tabs>
                <w:tab w:val="clear" w:pos="340"/>
                <w:tab w:val="clear" w:pos="6463"/>
                <w:tab w:val="left" w:pos="202"/>
              </w:tabs>
              <w:spacing w:after="60" w:line="240" w:lineRule="auto"/>
              <w:ind w:left="0" w:firstLine="0"/>
            </w:pPr>
            <w:r w:rsidRPr="00077B0A">
              <w:rPr>
                <w:rFonts w:ascii="Calibri" w:hAnsi="Calibri"/>
                <w:bCs/>
                <w:color w:val="auto"/>
                <w:sz w:val="20"/>
                <w:szCs w:val="20"/>
                <w:lang w:val="en-GB" w:eastAsia="nb-NO"/>
              </w:rPr>
              <w:t>Parts of the novel</w:t>
            </w:r>
            <w:r>
              <w:rPr>
                <w:rFonts w:ascii="Calibri" w:hAnsi="Calibri"/>
                <w:b/>
                <w:color w:val="auto"/>
                <w:sz w:val="20"/>
                <w:szCs w:val="20"/>
                <w:lang w:val="en-GB" w:eastAsia="nb-NO"/>
              </w:rPr>
              <w:t xml:space="preserve"> – “Home of the brave” </w:t>
            </w:r>
            <w:r>
              <w:rPr>
                <w:rFonts w:ascii="Calibri" w:hAnsi="Calibri"/>
                <w:bCs/>
                <w:color w:val="auto"/>
                <w:sz w:val="20"/>
                <w:szCs w:val="20"/>
                <w:lang w:val="en-GB" w:eastAsia="nb-NO"/>
              </w:rPr>
              <w:t>by Katherine Applegate</w:t>
            </w:r>
          </w:p>
        </w:tc>
        <w:tc>
          <w:tcPr>
            <w:tcW w:w="4423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3A07FD42" w14:textId="77777777" w:rsidR="00E153E7" w:rsidRDefault="00E153E7" w:rsidP="00077B0A">
            <w:pPr>
              <w:spacing w:after="60" w:line="360" w:lineRule="auto"/>
              <w:ind w:left="79"/>
              <w:rPr>
                <w:rFonts w:cs="Calibri"/>
                <w:szCs w:val="20"/>
                <w:lang w:val="en-US" w:eastAsia="nb-NO"/>
              </w:rPr>
            </w:pPr>
            <w:r>
              <w:rPr>
                <w:rFonts w:cs="Calibri"/>
                <w:szCs w:val="20"/>
                <w:lang w:val="en-US" w:eastAsia="nb-NO"/>
              </w:rPr>
              <w:t xml:space="preserve">Explore the challenges and difficulties refugees face all over the world and find out what the current situation is like </w:t>
            </w:r>
            <w:proofErr w:type="gramStart"/>
            <w:r>
              <w:rPr>
                <w:rFonts w:cs="Calibri"/>
                <w:szCs w:val="20"/>
                <w:lang w:val="en-US" w:eastAsia="nb-NO"/>
              </w:rPr>
              <w:t>in today’s society</w:t>
            </w:r>
            <w:proofErr w:type="gramEnd"/>
            <w:r>
              <w:rPr>
                <w:rFonts w:cs="Calibri"/>
                <w:szCs w:val="20"/>
                <w:lang w:val="en-US" w:eastAsia="nb-NO"/>
              </w:rPr>
              <w:t xml:space="preserve">. </w:t>
            </w:r>
          </w:p>
          <w:p w14:paraId="140E38BC" w14:textId="5DBA9797" w:rsidR="00E153E7" w:rsidRPr="00077B0A" w:rsidRDefault="00E153E7" w:rsidP="00077B0A">
            <w:pPr>
              <w:rPr>
                <w:rFonts w:cs="Calibri"/>
                <w:szCs w:val="20"/>
                <w:lang w:val="en-US" w:eastAsia="nb-NO"/>
              </w:rPr>
            </w:pPr>
          </w:p>
        </w:tc>
        <w:tc>
          <w:tcPr>
            <w:tcW w:w="1530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2400473C" w14:textId="77777777" w:rsidR="00E153E7" w:rsidRDefault="00115D6B" w:rsidP="00077B0A">
            <w:pPr>
              <w:rPr>
                <w:rFonts w:cs="Calibri"/>
                <w:szCs w:val="20"/>
                <w:lang w:val="en-US" w:eastAsia="nb-NO"/>
              </w:rPr>
            </w:pPr>
            <w:r>
              <w:rPr>
                <w:rFonts w:cs="Calibri"/>
                <w:szCs w:val="20"/>
                <w:lang w:val="en-US" w:eastAsia="nb-NO"/>
              </w:rPr>
              <w:t>Proverbs</w:t>
            </w:r>
          </w:p>
          <w:p w14:paraId="4EF73DDE" w14:textId="5B26675F" w:rsidR="00115D6B" w:rsidRDefault="00115D6B" w:rsidP="00077B0A">
            <w:pPr>
              <w:rPr>
                <w:rFonts w:cs="Calibri"/>
                <w:szCs w:val="20"/>
                <w:lang w:val="en-US" w:eastAsia="nb-NO"/>
              </w:rPr>
            </w:pPr>
            <w:r>
              <w:rPr>
                <w:rFonts w:cs="Calibri"/>
                <w:szCs w:val="20"/>
                <w:lang w:val="en-US" w:eastAsia="nb-NO"/>
              </w:rPr>
              <w:t>Metaphors</w:t>
            </w:r>
          </w:p>
          <w:p w14:paraId="00A351DA" w14:textId="71C97E97" w:rsidR="00115D6B" w:rsidRDefault="00115D6B" w:rsidP="00077B0A">
            <w:pPr>
              <w:rPr>
                <w:rFonts w:cs="Calibri"/>
                <w:szCs w:val="20"/>
                <w:lang w:val="en-US" w:eastAsia="nb-NO"/>
              </w:rPr>
            </w:pPr>
            <w:r>
              <w:rPr>
                <w:rFonts w:cs="Calibri"/>
                <w:szCs w:val="20"/>
                <w:lang w:val="en-US" w:eastAsia="nb-NO"/>
              </w:rPr>
              <w:t>Comparisons</w:t>
            </w:r>
          </w:p>
        </w:tc>
        <w:tc>
          <w:tcPr>
            <w:tcW w:w="1701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0B559447" w14:textId="472BAFBC" w:rsidR="00115D6B" w:rsidRDefault="00115D6B" w:rsidP="00115D6B">
            <w:pPr>
              <w:spacing w:after="6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Audio files</w:t>
            </w:r>
          </w:p>
          <w:p w14:paraId="6D261D11" w14:textId="54C3A544" w:rsidR="00115D6B" w:rsidRDefault="00115D6B" w:rsidP="00115D6B">
            <w:pPr>
              <w:spacing w:after="6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Anticipation guide</w:t>
            </w:r>
          </w:p>
          <w:p w14:paraId="1487CB99" w14:textId="6A35F4A2" w:rsidR="00E153E7" w:rsidRDefault="00115D6B" w:rsidP="00115D6B">
            <w:pPr>
              <w:spacing w:after="6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Reflection</w:t>
            </w:r>
          </w:p>
        </w:tc>
        <w:tc>
          <w:tcPr>
            <w:tcW w:w="1701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389A774A" w14:textId="141E6484" w:rsidR="00E153E7" w:rsidRDefault="00115D6B" w:rsidP="00077B0A">
            <w:pPr>
              <w:spacing w:after="6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Verse n</w:t>
            </w:r>
            <w:r w:rsidR="00E153E7">
              <w:rPr>
                <w:szCs w:val="20"/>
                <w:lang w:val="en-GB" w:eastAsia="nb-NO"/>
              </w:rPr>
              <w:t>ovel</w:t>
            </w:r>
            <w:r w:rsidR="007A2EF0">
              <w:rPr>
                <w:szCs w:val="20"/>
                <w:lang w:val="en-GB" w:eastAsia="nb-NO"/>
              </w:rPr>
              <w:t xml:space="preserve"> extracts</w:t>
            </w:r>
          </w:p>
          <w:p w14:paraId="33CF2F9B" w14:textId="77777777" w:rsidR="00E153E7" w:rsidRDefault="00E153E7" w:rsidP="00077B0A">
            <w:pPr>
              <w:spacing w:after="6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Factual texts</w:t>
            </w:r>
          </w:p>
          <w:p w14:paraId="18DF1489" w14:textId="5583ADAF" w:rsidR="00115D6B" w:rsidRPr="00077B0A" w:rsidRDefault="00115D6B" w:rsidP="00077B0A">
            <w:pPr>
              <w:spacing w:after="6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Poem</w:t>
            </w:r>
          </w:p>
        </w:tc>
        <w:tc>
          <w:tcPr>
            <w:tcW w:w="3686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7270F7FC" w14:textId="77777777" w:rsidR="00DA5329" w:rsidRPr="00DA5329" w:rsidRDefault="00E153E7" w:rsidP="00E153E7">
            <w:pPr>
              <w:spacing w:after="60"/>
              <w:rPr>
                <w:b/>
                <w:bCs/>
                <w:szCs w:val="20"/>
                <w:lang w:val="en-GB" w:eastAsia="nb-NO"/>
              </w:rPr>
            </w:pPr>
            <w:r w:rsidRPr="00DA5329">
              <w:rPr>
                <w:b/>
                <w:bCs/>
                <w:szCs w:val="20"/>
                <w:lang w:val="en-GB" w:eastAsia="nb-NO"/>
              </w:rPr>
              <w:t>Writ</w:t>
            </w:r>
            <w:r w:rsidR="00DA5329" w:rsidRPr="00DA5329">
              <w:rPr>
                <w:b/>
                <w:bCs/>
                <w:szCs w:val="20"/>
                <w:lang w:val="en-GB" w:eastAsia="nb-NO"/>
              </w:rPr>
              <w:t>ing</w:t>
            </w:r>
            <w:r w:rsidRPr="00DA5329">
              <w:rPr>
                <w:b/>
                <w:bCs/>
                <w:szCs w:val="20"/>
                <w:lang w:val="en-GB" w:eastAsia="nb-NO"/>
              </w:rPr>
              <w:t xml:space="preserve">:  </w:t>
            </w:r>
          </w:p>
          <w:p w14:paraId="0A3A0109" w14:textId="15A0DD63" w:rsidR="00E153E7" w:rsidRPr="00DA5329" w:rsidRDefault="00DA5329" w:rsidP="00DA5329">
            <w:pPr>
              <w:pStyle w:val="Listeavsnitt"/>
              <w:numPr>
                <w:ilvl w:val="0"/>
                <w:numId w:val="1"/>
              </w:numPr>
              <w:spacing w:after="6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T</w:t>
            </w:r>
            <w:r w:rsidR="00E153E7" w:rsidRPr="00DA5329">
              <w:rPr>
                <w:szCs w:val="20"/>
                <w:lang w:val="en-GB" w:eastAsia="nb-NO"/>
              </w:rPr>
              <w:t>asks – “Home of the brave”</w:t>
            </w:r>
          </w:p>
        </w:tc>
      </w:tr>
      <w:tr w:rsidR="00E153E7" w14:paraId="1A66624C" w14:textId="77777777" w:rsidTr="00115D6B">
        <w:trPr>
          <w:trHeight w:val="1772"/>
        </w:trPr>
        <w:tc>
          <w:tcPr>
            <w:tcW w:w="817" w:type="dxa"/>
            <w:vMerge/>
            <w:tcBorders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2D801E07" w14:textId="77777777" w:rsidR="00E153E7" w:rsidRDefault="00E153E7" w:rsidP="00077B0A">
            <w:pPr>
              <w:spacing w:line="165" w:lineRule="atLeast"/>
              <w:rPr>
                <w:bCs/>
                <w:szCs w:val="20"/>
                <w:lang w:val="en-GB" w:eastAsia="nb-NO"/>
              </w:rPr>
            </w:pPr>
          </w:p>
        </w:tc>
        <w:tc>
          <w:tcPr>
            <w:tcW w:w="1276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270CCE8F" w14:textId="04DB045E" w:rsidR="00E153E7" w:rsidRPr="00077B0A" w:rsidRDefault="00E153E7" w:rsidP="00077B0A">
            <w:pPr>
              <w:pStyle w:val="tk1lf"/>
              <w:tabs>
                <w:tab w:val="clear" w:pos="340"/>
                <w:tab w:val="clear" w:pos="6463"/>
                <w:tab w:val="left" w:pos="202"/>
              </w:tabs>
              <w:spacing w:after="60" w:line="240" w:lineRule="auto"/>
              <w:ind w:left="0" w:firstLine="0"/>
              <w:rPr>
                <w:rFonts w:ascii="Calibri" w:hAnsi="Calibri"/>
                <w:bCs/>
                <w:color w:val="auto"/>
                <w:sz w:val="20"/>
                <w:szCs w:val="20"/>
                <w:lang w:val="en-GB" w:eastAsia="nb-NO"/>
              </w:rPr>
            </w:pPr>
            <w:r>
              <w:rPr>
                <w:rFonts w:ascii="Calibri" w:hAnsi="Calibri"/>
                <w:bCs/>
                <w:color w:val="auto"/>
                <w:sz w:val="20"/>
                <w:szCs w:val="20"/>
                <w:lang w:val="en-GB" w:eastAsia="nb-NO"/>
              </w:rPr>
              <w:t xml:space="preserve">Parts of the novel – </w:t>
            </w:r>
            <w:r w:rsidRPr="00077B0A">
              <w:rPr>
                <w:rFonts w:ascii="Calibri" w:hAnsi="Calibri"/>
                <w:b/>
                <w:color w:val="auto"/>
                <w:sz w:val="20"/>
                <w:szCs w:val="20"/>
                <w:lang w:val="en-GB" w:eastAsia="nb-NO"/>
              </w:rPr>
              <w:t>“The Hate U Give”</w:t>
            </w:r>
            <w:r>
              <w:rPr>
                <w:rFonts w:ascii="Calibri" w:hAnsi="Calibri"/>
                <w:bCs/>
                <w:color w:val="auto"/>
                <w:sz w:val="20"/>
                <w:szCs w:val="20"/>
                <w:lang w:val="en-GB" w:eastAsia="nb-NO"/>
              </w:rPr>
              <w:t xml:space="preserve"> by Angie Thomas</w:t>
            </w:r>
          </w:p>
        </w:tc>
        <w:tc>
          <w:tcPr>
            <w:tcW w:w="4423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315CF986" w14:textId="30FB195A" w:rsidR="00115D6B" w:rsidRPr="00115D6B" w:rsidRDefault="007A2EF0" w:rsidP="00115D6B">
            <w:pPr>
              <w:spacing w:after="60" w:line="360" w:lineRule="auto"/>
              <w:ind w:left="79"/>
              <w:rPr>
                <w:rFonts w:cs="Calibri"/>
                <w:szCs w:val="20"/>
                <w:lang w:val="en-GB" w:eastAsia="nb-NO"/>
              </w:rPr>
            </w:pPr>
            <w:r w:rsidRPr="007A2EF0">
              <w:rPr>
                <w:rFonts w:cs="Calibri"/>
                <w:szCs w:val="20"/>
                <w:lang w:val="en-GB" w:eastAsia="nb-NO"/>
              </w:rPr>
              <w:t>Explore the themes of prejudice, discrimination, racism, and police violence, and connec</w:t>
            </w:r>
            <w:r>
              <w:rPr>
                <w:rFonts w:cs="Calibri"/>
                <w:szCs w:val="20"/>
                <w:lang w:val="en-GB" w:eastAsia="nb-NO"/>
              </w:rPr>
              <w:t>t</w:t>
            </w:r>
            <w:r w:rsidRPr="007A2EF0">
              <w:rPr>
                <w:rFonts w:cs="Calibri"/>
                <w:szCs w:val="20"/>
                <w:lang w:val="en-GB" w:eastAsia="nb-NO"/>
              </w:rPr>
              <w:t xml:space="preserve"> these to current and historical events.</w:t>
            </w:r>
          </w:p>
        </w:tc>
        <w:tc>
          <w:tcPr>
            <w:tcW w:w="1530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3950CBFD" w14:textId="77777777" w:rsidR="00E153E7" w:rsidRDefault="007A2EF0" w:rsidP="00077B0A">
            <w:pPr>
              <w:rPr>
                <w:rFonts w:cs="Calibri"/>
                <w:szCs w:val="20"/>
                <w:lang w:val="en-US" w:eastAsia="nb-NO"/>
              </w:rPr>
            </w:pPr>
            <w:r>
              <w:rPr>
                <w:rFonts w:cs="Calibri"/>
                <w:szCs w:val="20"/>
                <w:lang w:val="en-US" w:eastAsia="nb-NO"/>
              </w:rPr>
              <w:t>Slang</w:t>
            </w:r>
          </w:p>
          <w:p w14:paraId="56DD5EA6" w14:textId="450297B8" w:rsidR="007A2EF0" w:rsidRDefault="007A2EF0" w:rsidP="00077B0A">
            <w:pPr>
              <w:rPr>
                <w:rFonts w:cs="Calibri"/>
                <w:szCs w:val="20"/>
                <w:lang w:val="en-US" w:eastAsia="nb-NO"/>
              </w:rPr>
            </w:pPr>
            <w:r>
              <w:rPr>
                <w:rFonts w:cs="Calibri"/>
                <w:szCs w:val="20"/>
                <w:lang w:val="en-US" w:eastAsia="nb-NO"/>
              </w:rPr>
              <w:t>Informal language/ expressions</w:t>
            </w:r>
          </w:p>
        </w:tc>
        <w:tc>
          <w:tcPr>
            <w:tcW w:w="1701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0B0099D1" w14:textId="77777777" w:rsidR="00E153E7" w:rsidRDefault="00115D6B" w:rsidP="00077B0A">
            <w:pPr>
              <w:spacing w:after="6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Audio files</w:t>
            </w:r>
          </w:p>
          <w:p w14:paraId="46E20A7A" w14:textId="77777777" w:rsidR="00115D6B" w:rsidRDefault="00115D6B" w:rsidP="00077B0A">
            <w:pPr>
              <w:spacing w:after="6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Film</w:t>
            </w:r>
          </w:p>
          <w:p w14:paraId="5B57119B" w14:textId="70A7FD90" w:rsidR="00115D6B" w:rsidRDefault="00115D6B" w:rsidP="00077B0A">
            <w:pPr>
              <w:spacing w:after="6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Anticipation guide</w:t>
            </w:r>
          </w:p>
          <w:p w14:paraId="0584DF66" w14:textId="7EFF6DE1" w:rsidR="00956B81" w:rsidRPr="00956B81" w:rsidRDefault="00115D6B" w:rsidP="00956B81">
            <w:pPr>
              <w:spacing w:after="6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Reflection</w:t>
            </w:r>
          </w:p>
        </w:tc>
        <w:tc>
          <w:tcPr>
            <w:tcW w:w="1701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25639AEB" w14:textId="77777777" w:rsidR="00E153E7" w:rsidRDefault="007A2EF0" w:rsidP="00077B0A">
            <w:pPr>
              <w:spacing w:after="6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Novel extracts</w:t>
            </w:r>
          </w:p>
          <w:p w14:paraId="557AFE68" w14:textId="51323A4E" w:rsidR="00115D6B" w:rsidRDefault="00115D6B" w:rsidP="00077B0A">
            <w:pPr>
              <w:spacing w:after="60"/>
              <w:rPr>
                <w:szCs w:val="20"/>
                <w:lang w:val="en-GB" w:eastAsia="nb-NO"/>
              </w:rPr>
            </w:pPr>
          </w:p>
        </w:tc>
        <w:tc>
          <w:tcPr>
            <w:tcW w:w="3686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30C8F4E6" w14:textId="17DA7A5F" w:rsidR="00DA5329" w:rsidRPr="00DA5329" w:rsidRDefault="00DA5329" w:rsidP="00E153E7">
            <w:pPr>
              <w:spacing w:after="60"/>
              <w:rPr>
                <w:b/>
                <w:bCs/>
                <w:szCs w:val="20"/>
                <w:lang w:val="en-GB" w:eastAsia="nb-NO"/>
              </w:rPr>
            </w:pPr>
            <w:r w:rsidRPr="00DA5329">
              <w:rPr>
                <w:b/>
                <w:bCs/>
                <w:szCs w:val="20"/>
                <w:lang w:val="en-GB" w:eastAsia="nb-NO"/>
              </w:rPr>
              <w:t xml:space="preserve">Speaking: </w:t>
            </w:r>
          </w:p>
          <w:p w14:paraId="6A7EB804" w14:textId="746242E4" w:rsidR="00E153E7" w:rsidRPr="00DA5329" w:rsidRDefault="00E153E7" w:rsidP="00DA5329">
            <w:pPr>
              <w:pStyle w:val="Listeavsnitt"/>
              <w:numPr>
                <w:ilvl w:val="0"/>
                <w:numId w:val="1"/>
              </w:numPr>
              <w:spacing w:after="60"/>
              <w:rPr>
                <w:szCs w:val="20"/>
                <w:lang w:val="en-GB" w:eastAsia="nb-NO"/>
              </w:rPr>
            </w:pPr>
            <w:r w:rsidRPr="00DA5329">
              <w:rPr>
                <w:szCs w:val="20"/>
                <w:lang w:val="en-GB" w:eastAsia="nb-NO"/>
              </w:rPr>
              <w:t>Group discussion</w:t>
            </w:r>
          </w:p>
        </w:tc>
      </w:tr>
      <w:bookmarkEnd w:id="0"/>
    </w:tbl>
    <w:p w14:paraId="05355BA7" w14:textId="0BB2FB09" w:rsidR="00115D6B" w:rsidRDefault="00115D6B" w:rsidP="00115D6B">
      <w:pPr>
        <w:pStyle w:val="Tittel"/>
        <w:spacing w:after="60"/>
        <w:rPr>
          <w:sz w:val="24"/>
          <w:szCs w:val="24"/>
          <w:lang w:val="en-GB"/>
        </w:rPr>
      </w:pPr>
    </w:p>
    <w:p w14:paraId="6B09C8EB" w14:textId="6C552DA8" w:rsidR="00115D6B" w:rsidRDefault="00956B81" w:rsidP="00115D6B">
      <w:bookmarkStart w:id="1" w:name="_Hlk175834183"/>
      <w:r>
        <w:rPr>
          <w:noProof/>
          <w:szCs w:val="20"/>
          <w:lang w:val="en-GB"/>
        </w:rPr>
        <w:drawing>
          <wp:anchor distT="0" distB="0" distL="114300" distR="114300" simplePos="0" relativeHeight="251659264" behindDoc="0" locked="0" layoutInCell="1" allowOverlap="1" wp14:anchorId="281DA40B" wp14:editId="72663DDC">
            <wp:simplePos x="0" y="0"/>
            <wp:positionH relativeFrom="column">
              <wp:posOffset>6824445</wp:posOffset>
            </wp:positionH>
            <wp:positionV relativeFrom="paragraph">
              <wp:posOffset>3175</wp:posOffset>
            </wp:positionV>
            <wp:extent cx="1834515" cy="1160780"/>
            <wp:effectExtent l="0" t="0" r="0" b="1270"/>
            <wp:wrapSquare wrapText="bothSides"/>
            <wp:docPr id="228203442" name="Bilde 2" descr="Et bilde som inneholder tekst&#10;&#10;Automatisk generer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4515" cy="11607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5D6B">
        <w:rPr>
          <w:lang w:val="en-GB"/>
        </w:rPr>
        <w:t>Relevance and central values</w:t>
      </w:r>
      <w:r w:rsidR="00115D6B">
        <w:t xml:space="preserve">: </w:t>
      </w:r>
      <w:hyperlink r:id="rId13" w:history="1">
        <w:r w:rsidR="00115D6B">
          <w:rPr>
            <w:rStyle w:val="Hyperkobling"/>
          </w:rPr>
          <w:t>https://www.udir.no/lk20/eng01-04/om-faget/fagets-relevans-og-verdier</w:t>
        </w:r>
      </w:hyperlink>
    </w:p>
    <w:p w14:paraId="716DC280" w14:textId="77777777" w:rsidR="00115D6B" w:rsidRDefault="00115D6B" w:rsidP="00115D6B">
      <w:r>
        <w:rPr>
          <w:lang w:val="en-GB"/>
        </w:rPr>
        <w:t xml:space="preserve">Interdisciplinary topics: </w:t>
      </w:r>
      <w:hyperlink r:id="rId14" w:history="1">
        <w:r>
          <w:rPr>
            <w:rStyle w:val="Hyperkobling"/>
            <w:lang w:val="en-GB"/>
          </w:rPr>
          <w:t>https://www.udir.no/lk20/eng01-04/om-faget/tverrfaglige-temaer?lang=nob</w:t>
        </w:r>
      </w:hyperlink>
    </w:p>
    <w:p w14:paraId="1ACB8E55" w14:textId="08708CFE" w:rsidR="00115D6B" w:rsidRDefault="00115D6B" w:rsidP="00115D6B">
      <w:r>
        <w:rPr>
          <w:lang w:val="en-GB"/>
        </w:rPr>
        <w:t>Core elements:</w:t>
      </w:r>
      <w:r>
        <w:t xml:space="preserve"> </w:t>
      </w:r>
      <w:hyperlink r:id="rId15" w:history="1">
        <w:r>
          <w:rPr>
            <w:rStyle w:val="Hyperkobling"/>
          </w:rPr>
          <w:t>https://www.udir.no/lk20/eng01-04/om-faget/kjerneelementer</w:t>
        </w:r>
      </w:hyperlink>
    </w:p>
    <w:p w14:paraId="0E2000AA" w14:textId="77777777" w:rsidR="00115D6B" w:rsidRDefault="00115D6B" w:rsidP="00115D6B">
      <w:r>
        <w:t xml:space="preserve">Basic skills: </w:t>
      </w:r>
      <w:hyperlink r:id="rId16" w:history="1">
        <w:r>
          <w:rPr>
            <w:rStyle w:val="Hyperkobling"/>
          </w:rPr>
          <w:t>https://www.udir.no/lk20/eng01-04/om-faget/grunnleggende-ferdigheter</w:t>
        </w:r>
      </w:hyperlink>
    </w:p>
    <w:bookmarkEnd w:id="1"/>
    <w:p w14:paraId="5420B10E" w14:textId="77777777" w:rsidR="00115D6B" w:rsidRDefault="00115D6B"/>
    <w:sectPr w:rsidR="00115D6B" w:rsidSect="00077B0A">
      <w:headerReference w:type="default" r:id="rId1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BDD08" w14:textId="77777777" w:rsidR="000B6F1A" w:rsidRDefault="000B6F1A" w:rsidP="00115D6B">
      <w:pPr>
        <w:spacing w:after="0" w:line="240" w:lineRule="auto"/>
      </w:pPr>
      <w:r>
        <w:separator/>
      </w:r>
    </w:p>
  </w:endnote>
  <w:endnote w:type="continuationSeparator" w:id="0">
    <w:p w14:paraId="6A64D5AD" w14:textId="77777777" w:rsidR="000B6F1A" w:rsidRDefault="000B6F1A" w:rsidP="0011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9A7AB" w14:textId="77777777" w:rsidR="000B6F1A" w:rsidRDefault="000B6F1A" w:rsidP="00115D6B">
      <w:pPr>
        <w:spacing w:after="0" w:line="240" w:lineRule="auto"/>
      </w:pPr>
      <w:r>
        <w:separator/>
      </w:r>
    </w:p>
  </w:footnote>
  <w:footnote w:type="continuationSeparator" w:id="0">
    <w:p w14:paraId="07ACF091" w14:textId="77777777" w:rsidR="000B6F1A" w:rsidRDefault="000B6F1A" w:rsidP="00115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82FA8" w14:textId="196A7AFB" w:rsidR="00115D6B" w:rsidRDefault="00115D6B">
    <w:pPr>
      <w:pStyle w:val="Topptekst"/>
    </w:pPr>
    <w:r w:rsidRPr="00115D6B">
      <w:rPr>
        <w:lang w:val="en-GB"/>
      </w:rPr>
      <w:t>Autumn of 2024 – 10th grade</w:t>
    </w:r>
    <w:r>
      <w:tab/>
    </w:r>
    <w:r>
      <w:tab/>
    </w:r>
    <w:r>
      <w:tab/>
    </w:r>
    <w:r>
      <w:tab/>
    </w:r>
    <w:r>
      <w:tab/>
    </w:r>
    <w:r>
      <w:tab/>
      <w:t>Teachers: Pernille and Lone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5212F5"/>
    <w:multiLevelType w:val="multilevel"/>
    <w:tmpl w:val="C6E4CE8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58032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0A"/>
    <w:rsid w:val="00071B2D"/>
    <w:rsid w:val="00077B0A"/>
    <w:rsid w:val="000B6F1A"/>
    <w:rsid w:val="00115D6B"/>
    <w:rsid w:val="002A7851"/>
    <w:rsid w:val="00645004"/>
    <w:rsid w:val="006454F1"/>
    <w:rsid w:val="007A2EF0"/>
    <w:rsid w:val="00901D27"/>
    <w:rsid w:val="00956B81"/>
    <w:rsid w:val="00BA3793"/>
    <w:rsid w:val="00CD3701"/>
    <w:rsid w:val="00D734E7"/>
    <w:rsid w:val="00DA5329"/>
    <w:rsid w:val="00DA7F1C"/>
    <w:rsid w:val="00E1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0041B"/>
  <w15:chartTrackingRefBased/>
  <w15:docId w15:val="{9DC4518E-ADA4-473A-9903-50A2E978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D6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77B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77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77B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77B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77B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77B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77B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77B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77B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77B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77B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77B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77B0A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77B0A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77B0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77B0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77B0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77B0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77B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77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77B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77B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77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77B0A"/>
    <w:rPr>
      <w:i/>
      <w:iCs/>
      <w:color w:val="404040" w:themeColor="text1" w:themeTint="BF"/>
    </w:rPr>
  </w:style>
  <w:style w:type="paragraph" w:styleId="Listeavsnitt">
    <w:name w:val="List Paragraph"/>
    <w:basedOn w:val="Normal"/>
    <w:qFormat/>
    <w:rsid w:val="00077B0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77B0A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77B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77B0A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77B0A"/>
    <w:rPr>
      <w:b/>
      <w:bCs/>
      <w:smallCaps/>
      <w:color w:val="2F5496" w:themeColor="accent1" w:themeShade="BF"/>
      <w:spacing w:val="5"/>
    </w:rPr>
  </w:style>
  <w:style w:type="paragraph" w:customStyle="1" w:styleId="tk1af-f">
    <w:name w:val="tk1af-_f"/>
    <w:basedOn w:val="tk1aff"/>
    <w:next w:val="Normal"/>
    <w:rsid w:val="00077B0A"/>
    <w:pPr>
      <w:spacing w:before="0"/>
    </w:pPr>
  </w:style>
  <w:style w:type="paragraph" w:customStyle="1" w:styleId="th1af-f">
    <w:name w:val="th1af-_f"/>
    <w:basedOn w:val="Normal"/>
    <w:next w:val="Normal"/>
    <w:rsid w:val="00077B0A"/>
    <w:pPr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</w:tabs>
      <w:spacing w:after="0" w:line="220" w:lineRule="atLeast"/>
    </w:pPr>
    <w:rPr>
      <w:rFonts w:ascii="Times New Roman" w:eastAsia="Times New Roman" w:hAnsi="Times New Roman"/>
      <w:b/>
      <w:color w:val="592057"/>
      <w:sz w:val="18"/>
      <w:szCs w:val="24"/>
    </w:rPr>
  </w:style>
  <w:style w:type="paragraph" w:customStyle="1" w:styleId="tk1aff">
    <w:name w:val="tk1af_f"/>
    <w:basedOn w:val="Normal"/>
    <w:next w:val="Normal"/>
    <w:rsid w:val="00077B0A"/>
    <w:pPr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</w:tabs>
      <w:spacing w:before="100" w:after="0" w:line="220" w:lineRule="atLeast"/>
    </w:pPr>
    <w:rPr>
      <w:rFonts w:ascii="Times New Roman" w:eastAsia="Times New Roman" w:hAnsi="Times New Roman"/>
      <w:color w:val="003192"/>
      <w:sz w:val="19"/>
      <w:szCs w:val="24"/>
    </w:rPr>
  </w:style>
  <w:style w:type="paragraph" w:customStyle="1" w:styleId="tk1lf">
    <w:name w:val="tk1l_f"/>
    <w:basedOn w:val="Normal"/>
    <w:rsid w:val="00077B0A"/>
    <w:pPr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</w:tabs>
      <w:spacing w:after="0" w:line="220" w:lineRule="atLeast"/>
      <w:ind w:left="340" w:hanging="340"/>
    </w:pPr>
    <w:rPr>
      <w:rFonts w:ascii="Times New Roman" w:eastAsia="Times New Roman" w:hAnsi="Times New Roman"/>
      <w:color w:val="003192"/>
      <w:sz w:val="19"/>
      <w:szCs w:val="24"/>
    </w:rPr>
  </w:style>
  <w:style w:type="character" w:styleId="Hyperkobling">
    <w:name w:val="Hyperlink"/>
    <w:basedOn w:val="Standardskriftforavsnitt"/>
    <w:rsid w:val="00077B0A"/>
    <w:rPr>
      <w:color w:val="0563C1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11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15D6B"/>
    <w:rPr>
      <w:rFonts w:ascii="Calibri" w:eastAsia="Calibri" w:hAnsi="Calibri" w:cs="Times New Roman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11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15D6B"/>
    <w:rPr>
      <w:rFonts w:ascii="Calibri" w:eastAsia="Calibri" w:hAnsi="Calibr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udir.no/lk20/eng01-04/om-faget/fagets-relevans-og-verdie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udir.no/lk20/eng01-04/om-faget/grunnleggende-ferdighete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s://www.udir.no/lk20/eng01-04/om-faget/kjerneelementer" TargetMode="External"/><Relationship Id="rId10" Type="http://schemas.openxmlformats.org/officeDocument/2006/relationships/hyperlink" Target="https://www.youtube.com/watch?v=xQLpkV3cD9Q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udir.no/lk20/eng01-04/om-faget/tverrfaglige-temaer?lang=nob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</TotalTime>
  <Pages>2</Pages>
  <Words>513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Noren</dc:creator>
  <cp:keywords/>
  <dc:description/>
  <cp:lastModifiedBy>Lone Noren</cp:lastModifiedBy>
  <cp:revision>2</cp:revision>
  <dcterms:created xsi:type="dcterms:W3CDTF">2024-08-14T06:55:00Z</dcterms:created>
  <dcterms:modified xsi:type="dcterms:W3CDTF">2024-08-29T12:37:00Z</dcterms:modified>
</cp:coreProperties>
</file>